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6ECB" w14:textId="78E11815" w:rsidR="00C4516A" w:rsidRPr="00084008" w:rsidRDefault="00C4516A" w:rsidP="00084008">
      <w:pPr>
        <w:pStyle w:val="a3"/>
        <w:wordWrap/>
        <w:spacing w:line="240" w:lineRule="auto"/>
        <w:rPr>
          <w:rFonts w:ascii="ＭＳ 明朝" w:hAnsi="ＭＳ 明朝"/>
          <w:spacing w:val="0"/>
          <w:sz w:val="20"/>
          <w:szCs w:val="20"/>
        </w:rPr>
      </w:pPr>
    </w:p>
    <w:p w14:paraId="177B4268" w14:textId="0D999D2D" w:rsidR="00536025" w:rsidRPr="008704B8" w:rsidRDefault="00AE1836" w:rsidP="002B4B5B">
      <w:pPr>
        <w:pStyle w:val="a3"/>
        <w:wordWrap/>
        <w:spacing w:line="240" w:lineRule="auto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2"/>
          <w:w w:val="200"/>
          <w:sz w:val="24"/>
          <w:szCs w:val="24"/>
        </w:rPr>
        <w:t>夷隅</w:t>
      </w:r>
      <w:r w:rsidR="00536025" w:rsidRPr="008704B8">
        <w:rPr>
          <w:rFonts w:ascii="ＭＳ 明朝" w:hAnsi="ＭＳ 明朝" w:hint="eastAsia"/>
          <w:spacing w:val="2"/>
          <w:w w:val="200"/>
          <w:sz w:val="24"/>
          <w:szCs w:val="24"/>
        </w:rPr>
        <w:t>小学校</w:t>
      </w:r>
      <w:r w:rsidR="00D951DE">
        <w:rPr>
          <w:rFonts w:ascii="ＭＳ 明朝" w:hAnsi="ＭＳ 明朝" w:hint="eastAsia"/>
          <w:spacing w:val="2"/>
          <w:w w:val="200"/>
          <w:sz w:val="24"/>
          <w:szCs w:val="24"/>
        </w:rPr>
        <w:t>ＰＴＡ会則</w:t>
      </w:r>
    </w:p>
    <w:p w14:paraId="6EAF4F65" w14:textId="77777777" w:rsidR="00536025" w:rsidRPr="008704B8" w:rsidRDefault="00536025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5685B7B2" w14:textId="77777777" w:rsidR="00536025" w:rsidRPr="008704B8" w:rsidRDefault="00536025" w:rsidP="000D5F6E">
      <w:pPr>
        <w:pStyle w:val="a3"/>
        <w:wordWrap/>
        <w:spacing w:line="240" w:lineRule="auto"/>
        <w:jc w:val="center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>第一章　　総　　則</w:t>
      </w:r>
    </w:p>
    <w:p w14:paraId="62E517FB" w14:textId="77777777" w:rsidR="00536025" w:rsidRPr="008704B8" w:rsidRDefault="00D951DE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〈名称</w:t>
      </w:r>
      <w:r w:rsidR="0098486A">
        <w:rPr>
          <w:rFonts w:hint="eastAsia"/>
          <w:spacing w:val="0"/>
          <w:sz w:val="24"/>
          <w:szCs w:val="24"/>
        </w:rPr>
        <w:t>と</w:t>
      </w:r>
      <w:r>
        <w:rPr>
          <w:rFonts w:hint="eastAsia"/>
          <w:spacing w:val="0"/>
          <w:sz w:val="24"/>
          <w:szCs w:val="24"/>
        </w:rPr>
        <w:t>事務局〉</w:t>
      </w:r>
    </w:p>
    <w:p w14:paraId="09D5DCBE" w14:textId="77777777" w:rsidR="00536025" w:rsidRPr="008704B8" w:rsidRDefault="00536025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>第１条　　本会は</w:t>
      </w:r>
      <w:r w:rsidR="00EB5E3D">
        <w:rPr>
          <w:rFonts w:ascii="ＭＳ 明朝" w:hAnsi="ＭＳ 明朝" w:hint="eastAsia"/>
          <w:sz w:val="24"/>
          <w:szCs w:val="24"/>
        </w:rPr>
        <w:t>，</w:t>
      </w:r>
      <w:r w:rsidRPr="008704B8">
        <w:rPr>
          <w:rFonts w:ascii="ＭＳ 明朝" w:hAnsi="ＭＳ 明朝" w:hint="eastAsia"/>
          <w:sz w:val="24"/>
          <w:szCs w:val="24"/>
        </w:rPr>
        <w:t>いすみ市立</w:t>
      </w:r>
      <w:r w:rsidR="00AE1836">
        <w:rPr>
          <w:rFonts w:ascii="ＭＳ 明朝" w:hAnsi="ＭＳ 明朝" w:hint="eastAsia"/>
          <w:sz w:val="24"/>
          <w:szCs w:val="24"/>
        </w:rPr>
        <w:t>夷隅</w:t>
      </w:r>
      <w:r w:rsidRPr="008704B8">
        <w:rPr>
          <w:rFonts w:ascii="ＭＳ 明朝" w:hAnsi="ＭＳ 明朝" w:hint="eastAsia"/>
          <w:sz w:val="24"/>
          <w:szCs w:val="24"/>
        </w:rPr>
        <w:t>小学校ＰＴＡと称し</w:t>
      </w:r>
      <w:r w:rsidR="00D951DE">
        <w:rPr>
          <w:rFonts w:ascii="ＭＳ 明朝" w:hAnsi="ＭＳ 明朝" w:hint="eastAsia"/>
          <w:sz w:val="24"/>
          <w:szCs w:val="24"/>
        </w:rPr>
        <w:t>，</w:t>
      </w:r>
      <w:r w:rsidRPr="008704B8">
        <w:rPr>
          <w:rFonts w:ascii="ＭＳ 明朝" w:hAnsi="ＭＳ 明朝" w:hint="eastAsia"/>
          <w:sz w:val="24"/>
          <w:szCs w:val="24"/>
        </w:rPr>
        <w:t>事務局を小学校内に置く。</w:t>
      </w:r>
    </w:p>
    <w:p w14:paraId="6C820F5B" w14:textId="77777777" w:rsidR="00D951DE" w:rsidRDefault="00D951DE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〈目　的〉</w:t>
      </w:r>
    </w:p>
    <w:p w14:paraId="549407F3" w14:textId="77777777" w:rsidR="00536025" w:rsidRPr="008704B8" w:rsidRDefault="00536025" w:rsidP="00A57A97">
      <w:pPr>
        <w:pStyle w:val="a3"/>
        <w:wordWrap/>
        <w:spacing w:line="240" w:lineRule="auto"/>
        <w:ind w:left="926" w:hangingChars="400" w:hanging="926"/>
      </w:pPr>
      <w:r w:rsidRPr="008704B8">
        <w:rPr>
          <w:rFonts w:ascii="ＭＳ 明朝" w:hAnsi="ＭＳ 明朝" w:hint="eastAsia"/>
          <w:sz w:val="24"/>
          <w:szCs w:val="24"/>
        </w:rPr>
        <w:t xml:space="preserve">第２条　　</w:t>
      </w:r>
      <w:r w:rsidR="00D951DE" w:rsidRPr="008704B8">
        <w:rPr>
          <w:rFonts w:ascii="ＭＳ 明朝" w:hAnsi="ＭＳ 明朝" w:hint="eastAsia"/>
          <w:sz w:val="24"/>
          <w:szCs w:val="24"/>
        </w:rPr>
        <w:t>本会は</w:t>
      </w:r>
      <w:r w:rsidR="00D951DE">
        <w:rPr>
          <w:rFonts w:ascii="ＭＳ 明朝" w:hAnsi="ＭＳ 明朝" w:hint="eastAsia"/>
          <w:sz w:val="24"/>
          <w:szCs w:val="24"/>
        </w:rPr>
        <w:t>，家庭と学校が協力して，</w:t>
      </w:r>
      <w:r w:rsidR="00D951DE" w:rsidRPr="008704B8">
        <w:rPr>
          <w:rFonts w:ascii="ＭＳ 明朝" w:hAnsi="ＭＳ 明朝" w:hint="eastAsia"/>
          <w:sz w:val="24"/>
          <w:szCs w:val="24"/>
        </w:rPr>
        <w:t>児童の</w:t>
      </w:r>
      <w:r w:rsidR="00A57A97">
        <w:rPr>
          <w:rFonts w:ascii="ＭＳ 明朝" w:hAnsi="ＭＳ 明朝" w:hint="eastAsia"/>
          <w:sz w:val="24"/>
          <w:szCs w:val="24"/>
        </w:rPr>
        <w:t>心身の健全な発達</w:t>
      </w:r>
      <w:r w:rsidR="00067D69">
        <w:rPr>
          <w:rFonts w:ascii="ＭＳ 明朝" w:hAnsi="ＭＳ 明朝" w:hint="eastAsia"/>
          <w:sz w:val="24"/>
          <w:szCs w:val="24"/>
        </w:rPr>
        <w:t>並びに</w:t>
      </w:r>
      <w:r w:rsidR="00D951DE" w:rsidRPr="008704B8">
        <w:rPr>
          <w:rFonts w:ascii="ＭＳ 明朝" w:hAnsi="ＭＳ 明朝" w:hint="eastAsia"/>
          <w:sz w:val="24"/>
          <w:szCs w:val="24"/>
        </w:rPr>
        <w:t>会員相互の</w:t>
      </w:r>
      <w:r w:rsidR="00067D69">
        <w:rPr>
          <w:rFonts w:ascii="ＭＳ 明朝" w:hAnsi="ＭＳ 明朝" w:hint="eastAsia"/>
          <w:sz w:val="24"/>
          <w:szCs w:val="24"/>
        </w:rPr>
        <w:t>親睦融和を図ることを目的とする。</w:t>
      </w:r>
    </w:p>
    <w:p w14:paraId="4E01D2B6" w14:textId="77777777" w:rsidR="00D951DE" w:rsidRDefault="00D951DE" w:rsidP="00D951DE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</w:t>
      </w:r>
      <w:r w:rsidR="00067D69">
        <w:rPr>
          <w:rFonts w:ascii="ＭＳ 明朝" w:hAnsi="ＭＳ 明朝" w:hint="eastAsia"/>
          <w:sz w:val="24"/>
          <w:szCs w:val="24"/>
        </w:rPr>
        <w:t>事　業</w:t>
      </w:r>
      <w:r>
        <w:rPr>
          <w:rFonts w:ascii="ＭＳ 明朝" w:hAnsi="ＭＳ 明朝" w:hint="eastAsia"/>
          <w:sz w:val="24"/>
          <w:szCs w:val="24"/>
        </w:rPr>
        <w:t>〉</w:t>
      </w:r>
    </w:p>
    <w:p w14:paraId="36FD7D5D" w14:textId="77777777" w:rsidR="00D951DE" w:rsidRPr="008704B8" w:rsidRDefault="00D951DE" w:rsidP="00D951DE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第３</w:t>
      </w:r>
      <w:r w:rsidR="00EB5E3D">
        <w:rPr>
          <w:rFonts w:ascii="ＭＳ 明朝" w:hAnsi="ＭＳ 明朝" w:hint="eastAsia"/>
          <w:sz w:val="24"/>
          <w:szCs w:val="24"/>
        </w:rPr>
        <w:t>条　　本会は，</w:t>
      </w:r>
      <w:r w:rsidRPr="008704B8">
        <w:rPr>
          <w:rFonts w:ascii="ＭＳ 明朝" w:hAnsi="ＭＳ 明朝" w:hint="eastAsia"/>
          <w:sz w:val="24"/>
          <w:szCs w:val="24"/>
        </w:rPr>
        <w:t>その目的のために次の事業を行う。</w:t>
      </w:r>
    </w:p>
    <w:p w14:paraId="35BF2C2E" w14:textId="77777777" w:rsidR="00D951DE" w:rsidRPr="008704B8" w:rsidRDefault="00D951DE" w:rsidP="00D951DE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</w:t>
      </w:r>
      <w:r w:rsidR="0098486A">
        <w:rPr>
          <w:rFonts w:ascii="ＭＳ 明朝" w:hAnsi="ＭＳ 明朝" w:hint="eastAsia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 xml:space="preserve">　　１　学校</w:t>
      </w:r>
      <w:r w:rsidR="00067D69">
        <w:rPr>
          <w:rFonts w:ascii="ＭＳ 明朝" w:hAnsi="ＭＳ 明朝" w:hint="eastAsia"/>
          <w:sz w:val="24"/>
          <w:szCs w:val="24"/>
        </w:rPr>
        <w:t>と家庭の理解と協力に関すること</w:t>
      </w:r>
      <w:r w:rsidRPr="008704B8">
        <w:rPr>
          <w:rFonts w:ascii="ＭＳ 明朝" w:hAnsi="ＭＳ 明朝" w:hint="eastAsia"/>
          <w:sz w:val="24"/>
          <w:szCs w:val="24"/>
        </w:rPr>
        <w:t>。</w:t>
      </w:r>
    </w:p>
    <w:p w14:paraId="020EC0EC" w14:textId="77777777" w:rsidR="00D951DE" w:rsidRPr="008704B8" w:rsidRDefault="00D951DE" w:rsidP="00D951DE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　</w:t>
      </w:r>
      <w:r w:rsidR="0098486A">
        <w:rPr>
          <w:rFonts w:ascii="ＭＳ 明朝" w:hAnsi="ＭＳ 明朝" w:hint="eastAsia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 xml:space="preserve">　２　児童の</w:t>
      </w:r>
      <w:r w:rsidR="00067D69">
        <w:rPr>
          <w:rFonts w:ascii="ＭＳ 明朝" w:hAnsi="ＭＳ 明朝" w:hint="eastAsia"/>
          <w:sz w:val="24"/>
          <w:szCs w:val="24"/>
        </w:rPr>
        <w:t>健康・安全及び福祉に関すること</w:t>
      </w:r>
      <w:r w:rsidRPr="008704B8">
        <w:rPr>
          <w:rFonts w:ascii="ＭＳ 明朝" w:hAnsi="ＭＳ 明朝" w:hint="eastAsia"/>
          <w:sz w:val="24"/>
          <w:szCs w:val="24"/>
        </w:rPr>
        <w:t>。</w:t>
      </w:r>
    </w:p>
    <w:p w14:paraId="0B0BD9E8" w14:textId="77777777" w:rsidR="00D951DE" w:rsidRPr="008704B8" w:rsidRDefault="00D951DE" w:rsidP="00D951DE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　　</w:t>
      </w:r>
      <w:r w:rsidR="0098486A">
        <w:rPr>
          <w:rFonts w:ascii="ＭＳ 明朝" w:hAnsi="ＭＳ 明朝" w:hint="eastAsia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 xml:space="preserve">３　</w:t>
      </w:r>
      <w:r w:rsidR="00067D69">
        <w:rPr>
          <w:rFonts w:ascii="ＭＳ 明朝" w:hAnsi="ＭＳ 明朝" w:hint="eastAsia"/>
          <w:sz w:val="24"/>
          <w:szCs w:val="24"/>
        </w:rPr>
        <w:t>会員の研修</w:t>
      </w:r>
      <w:r w:rsidR="00A57A97">
        <w:rPr>
          <w:rFonts w:ascii="ＭＳ 明朝" w:hAnsi="ＭＳ 明朝" w:hint="eastAsia"/>
          <w:sz w:val="24"/>
          <w:szCs w:val="24"/>
        </w:rPr>
        <w:t>修養</w:t>
      </w:r>
      <w:r w:rsidRPr="008704B8">
        <w:rPr>
          <w:rFonts w:ascii="ＭＳ 明朝" w:hAnsi="ＭＳ 明朝" w:hint="eastAsia"/>
          <w:sz w:val="24"/>
          <w:szCs w:val="24"/>
        </w:rPr>
        <w:t>に関すること。</w:t>
      </w:r>
    </w:p>
    <w:p w14:paraId="60B3474A" w14:textId="77777777" w:rsidR="00D951DE" w:rsidRPr="008704B8" w:rsidRDefault="00D951DE" w:rsidP="00D951DE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　　</w:t>
      </w:r>
      <w:r w:rsidR="0098486A">
        <w:rPr>
          <w:rFonts w:ascii="ＭＳ 明朝" w:hAnsi="ＭＳ 明朝" w:hint="eastAsia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>４</w:t>
      </w:r>
      <w:r w:rsidR="0098486A">
        <w:rPr>
          <w:rFonts w:ascii="ＭＳ 明朝" w:hAnsi="ＭＳ 明朝" w:hint="eastAsia"/>
          <w:sz w:val="24"/>
          <w:szCs w:val="24"/>
        </w:rPr>
        <w:t xml:space="preserve">　</w:t>
      </w:r>
      <w:r w:rsidR="00067D69">
        <w:rPr>
          <w:rFonts w:ascii="ＭＳ 明朝" w:hAnsi="ＭＳ 明朝" w:hint="eastAsia"/>
          <w:sz w:val="24"/>
          <w:szCs w:val="24"/>
        </w:rPr>
        <w:t>教育環境及び教育設備の整備拡充に</w:t>
      </w:r>
      <w:r w:rsidRPr="008704B8">
        <w:rPr>
          <w:rFonts w:ascii="ＭＳ 明朝" w:hAnsi="ＭＳ 明朝" w:hint="eastAsia"/>
          <w:sz w:val="24"/>
          <w:szCs w:val="24"/>
        </w:rPr>
        <w:t>関すること。</w:t>
      </w:r>
    </w:p>
    <w:p w14:paraId="58C2C095" w14:textId="77777777" w:rsidR="00D951DE" w:rsidRPr="008704B8" w:rsidRDefault="00D951DE" w:rsidP="00D951DE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　　</w:t>
      </w:r>
      <w:r w:rsidR="0098486A">
        <w:rPr>
          <w:rFonts w:ascii="ＭＳ 明朝" w:hAnsi="ＭＳ 明朝" w:hint="eastAsia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>５　その他本会の目的達成に必要と認めた事業。</w:t>
      </w:r>
    </w:p>
    <w:p w14:paraId="4262F576" w14:textId="77777777" w:rsidR="00D951DE" w:rsidRDefault="00D951DE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〈会　員〉</w:t>
      </w:r>
    </w:p>
    <w:p w14:paraId="696F87D5" w14:textId="77777777" w:rsidR="00D951DE" w:rsidRPr="008704B8" w:rsidRDefault="00536025" w:rsidP="00D951DE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>第</w:t>
      </w:r>
      <w:r w:rsidR="00067D69">
        <w:rPr>
          <w:rFonts w:ascii="ＭＳ 明朝" w:hAnsi="ＭＳ 明朝" w:hint="eastAsia"/>
          <w:sz w:val="24"/>
          <w:szCs w:val="24"/>
        </w:rPr>
        <w:t>４</w:t>
      </w:r>
      <w:r w:rsidRPr="008704B8">
        <w:rPr>
          <w:rFonts w:ascii="ＭＳ 明朝" w:hAnsi="ＭＳ 明朝" w:hint="eastAsia"/>
          <w:sz w:val="24"/>
          <w:szCs w:val="24"/>
        </w:rPr>
        <w:t xml:space="preserve">条　　</w:t>
      </w:r>
      <w:r w:rsidR="00D951DE" w:rsidRPr="008704B8">
        <w:rPr>
          <w:rFonts w:ascii="ＭＳ 明朝" w:hAnsi="ＭＳ 明朝" w:hint="eastAsia"/>
          <w:sz w:val="24"/>
          <w:szCs w:val="24"/>
        </w:rPr>
        <w:t>本会は</w:t>
      </w:r>
      <w:r w:rsidR="00EB5E3D">
        <w:rPr>
          <w:rFonts w:ascii="ＭＳ 明朝" w:hAnsi="ＭＳ 明朝" w:hint="eastAsia"/>
          <w:sz w:val="24"/>
          <w:szCs w:val="24"/>
        </w:rPr>
        <w:t>，</w:t>
      </w:r>
      <w:r w:rsidR="00D951DE" w:rsidRPr="008704B8">
        <w:rPr>
          <w:rFonts w:ascii="ＭＳ 明朝" w:hAnsi="ＭＳ 明朝" w:hint="eastAsia"/>
          <w:sz w:val="24"/>
          <w:szCs w:val="24"/>
        </w:rPr>
        <w:t>いすみ市立</w:t>
      </w:r>
      <w:r w:rsidR="000D2560">
        <w:rPr>
          <w:rFonts w:ascii="ＭＳ 明朝" w:hAnsi="ＭＳ 明朝" w:hint="eastAsia"/>
          <w:sz w:val="24"/>
          <w:szCs w:val="24"/>
        </w:rPr>
        <w:t>夷隅</w:t>
      </w:r>
      <w:r w:rsidR="00D951DE" w:rsidRPr="008704B8">
        <w:rPr>
          <w:rFonts w:ascii="ＭＳ 明朝" w:hAnsi="ＭＳ 明朝" w:hint="eastAsia"/>
          <w:sz w:val="24"/>
          <w:szCs w:val="24"/>
        </w:rPr>
        <w:t>小学校児童の保護者</w:t>
      </w:r>
      <w:r w:rsidR="00D951DE">
        <w:rPr>
          <w:rFonts w:ascii="ＭＳ 明朝" w:hAnsi="ＭＳ 明朝" w:hint="eastAsia"/>
          <w:sz w:val="24"/>
          <w:szCs w:val="24"/>
        </w:rPr>
        <w:t>，</w:t>
      </w:r>
      <w:r w:rsidR="00D951DE" w:rsidRPr="008704B8">
        <w:rPr>
          <w:rFonts w:ascii="ＭＳ 明朝" w:hAnsi="ＭＳ 明朝" w:hint="eastAsia"/>
          <w:sz w:val="24"/>
          <w:szCs w:val="24"/>
        </w:rPr>
        <w:t>同校の職員並びに本会の目的に</w:t>
      </w:r>
    </w:p>
    <w:p w14:paraId="76BAD9A8" w14:textId="77777777" w:rsidR="00D951DE" w:rsidRPr="008704B8" w:rsidRDefault="00D951DE" w:rsidP="00D951DE">
      <w:r w:rsidRPr="008704B8">
        <w:rPr>
          <w:rFonts w:hint="eastAsia"/>
        </w:rPr>
        <w:t xml:space="preserve">　　　　賛同するものをもって会員とする。</w:t>
      </w:r>
    </w:p>
    <w:p w14:paraId="793CF5B8" w14:textId="77777777" w:rsidR="00536025" w:rsidRPr="008704B8" w:rsidRDefault="00536025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>第</w:t>
      </w:r>
      <w:r w:rsidR="00067D69">
        <w:rPr>
          <w:rFonts w:ascii="ＭＳ 明朝" w:hAnsi="ＭＳ 明朝" w:hint="eastAsia"/>
          <w:sz w:val="24"/>
          <w:szCs w:val="24"/>
        </w:rPr>
        <w:t>５</w:t>
      </w:r>
      <w:r w:rsidRPr="008704B8">
        <w:rPr>
          <w:rFonts w:ascii="ＭＳ 明朝" w:hAnsi="ＭＳ 明朝" w:hint="eastAsia"/>
          <w:sz w:val="24"/>
          <w:szCs w:val="24"/>
        </w:rPr>
        <w:t>条　　会員は政治</w:t>
      </w:r>
      <w:r w:rsidR="00067D69">
        <w:rPr>
          <w:rFonts w:ascii="ＭＳ 明朝" w:hAnsi="ＭＳ 明朝" w:hint="eastAsia"/>
          <w:sz w:val="24"/>
          <w:szCs w:val="24"/>
        </w:rPr>
        <w:t>，</w:t>
      </w:r>
      <w:r w:rsidRPr="008704B8">
        <w:rPr>
          <w:rFonts w:ascii="ＭＳ 明朝" w:hAnsi="ＭＳ 明朝" w:hint="eastAsia"/>
          <w:sz w:val="24"/>
          <w:szCs w:val="24"/>
        </w:rPr>
        <w:t>宗教等</w:t>
      </w:r>
      <w:r w:rsidR="00067D69">
        <w:rPr>
          <w:rFonts w:ascii="ＭＳ 明朝" w:hAnsi="ＭＳ 明朝" w:hint="eastAsia"/>
          <w:sz w:val="24"/>
          <w:szCs w:val="24"/>
        </w:rPr>
        <w:t>，</w:t>
      </w:r>
      <w:r w:rsidRPr="008704B8">
        <w:rPr>
          <w:rFonts w:ascii="ＭＳ 明朝" w:hAnsi="ＭＳ 明朝" w:hint="eastAsia"/>
          <w:sz w:val="24"/>
          <w:szCs w:val="24"/>
        </w:rPr>
        <w:t>個人の名誉</w:t>
      </w:r>
      <w:r w:rsidR="00067D69">
        <w:rPr>
          <w:rFonts w:ascii="ＭＳ 明朝" w:hAnsi="ＭＳ 明朝" w:hint="eastAsia"/>
          <w:sz w:val="24"/>
          <w:szCs w:val="24"/>
        </w:rPr>
        <w:t>，</w:t>
      </w:r>
      <w:r w:rsidRPr="008704B8">
        <w:rPr>
          <w:rFonts w:ascii="ＭＳ 明朝" w:hAnsi="ＭＳ 明朝" w:hint="eastAsia"/>
          <w:sz w:val="24"/>
          <w:szCs w:val="24"/>
        </w:rPr>
        <w:t>利益に本会を利用してはならない。</w:t>
      </w:r>
    </w:p>
    <w:p w14:paraId="32AB7F11" w14:textId="77777777" w:rsidR="00D951DE" w:rsidRDefault="00D951DE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78368650" w14:textId="77777777" w:rsidR="000D5F6E" w:rsidRDefault="000D5F6E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5ECBB4C7" w14:textId="77777777" w:rsidR="00067D69" w:rsidRDefault="00067D69" w:rsidP="000D5F6E">
      <w:pPr>
        <w:pStyle w:val="a3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第二章　　役　　員</w:t>
      </w:r>
    </w:p>
    <w:p w14:paraId="47E3311A" w14:textId="77777777" w:rsidR="00067D69" w:rsidRDefault="00067D69" w:rsidP="000D5F6E">
      <w:pPr>
        <w:pStyle w:val="a3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〈名称と人員〉</w:t>
      </w:r>
    </w:p>
    <w:p w14:paraId="71DF811E" w14:textId="77777777" w:rsidR="00067D69" w:rsidRPr="00073045" w:rsidRDefault="00067D69" w:rsidP="00067D69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073045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６</w:t>
      </w:r>
      <w:r w:rsidRPr="00073045">
        <w:rPr>
          <w:rFonts w:ascii="ＭＳ 明朝" w:hAnsi="ＭＳ 明朝" w:hint="eastAsia"/>
          <w:sz w:val="24"/>
          <w:szCs w:val="24"/>
        </w:rPr>
        <w:t>条　　本会</w:t>
      </w:r>
      <w:r>
        <w:rPr>
          <w:rFonts w:ascii="ＭＳ 明朝" w:hAnsi="ＭＳ 明朝" w:hint="eastAsia"/>
          <w:sz w:val="24"/>
          <w:szCs w:val="24"/>
        </w:rPr>
        <w:t>の役員の名称及び人員は次のとおりとする。</w:t>
      </w:r>
    </w:p>
    <w:p w14:paraId="26695176" w14:textId="77777777" w:rsidR="00067D69" w:rsidRPr="00073045" w:rsidRDefault="00067D69" w:rsidP="00067D69">
      <w:pPr>
        <w:pStyle w:val="a3"/>
        <w:wordWrap/>
        <w:spacing w:line="240" w:lineRule="auto"/>
        <w:rPr>
          <w:spacing w:val="0"/>
          <w:sz w:val="24"/>
          <w:szCs w:val="24"/>
          <w:lang w:eastAsia="zh-TW"/>
        </w:rPr>
      </w:pPr>
      <w:r w:rsidRPr="00073045">
        <w:rPr>
          <w:rFonts w:ascii="ＭＳ 明朝" w:hAnsi="ＭＳ 明朝" w:hint="eastAsia"/>
          <w:sz w:val="24"/>
          <w:szCs w:val="24"/>
        </w:rPr>
        <w:t xml:space="preserve">　　　　　</w:t>
      </w:r>
      <w:r w:rsidR="000A177D">
        <w:rPr>
          <w:rFonts w:ascii="ＭＳ 明朝" w:hAnsi="ＭＳ 明朝" w:hint="eastAsia"/>
          <w:sz w:val="24"/>
          <w:szCs w:val="24"/>
        </w:rPr>
        <w:t xml:space="preserve">１　</w:t>
      </w:r>
      <w:r w:rsidRPr="00073045">
        <w:rPr>
          <w:rFonts w:ascii="ＭＳ 明朝" w:hAnsi="ＭＳ 明朝" w:hint="eastAsia"/>
          <w:sz w:val="24"/>
          <w:szCs w:val="24"/>
          <w:lang w:eastAsia="zh-TW"/>
        </w:rPr>
        <w:t>会　長　　１名（父母）</w:t>
      </w:r>
    </w:p>
    <w:p w14:paraId="3166F58F" w14:textId="77777777" w:rsidR="00067D69" w:rsidRPr="00073045" w:rsidRDefault="00067D69" w:rsidP="00067D69">
      <w:pPr>
        <w:pStyle w:val="a3"/>
        <w:wordWrap/>
        <w:spacing w:line="240" w:lineRule="auto"/>
        <w:rPr>
          <w:spacing w:val="0"/>
          <w:sz w:val="24"/>
          <w:szCs w:val="24"/>
          <w:lang w:eastAsia="zh-TW"/>
        </w:rPr>
      </w:pPr>
      <w:r w:rsidRPr="00073045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="000A177D">
        <w:rPr>
          <w:rFonts w:ascii="ＭＳ 明朝" w:hAnsi="ＭＳ 明朝" w:hint="eastAsia"/>
          <w:sz w:val="24"/>
          <w:szCs w:val="24"/>
          <w:lang w:eastAsia="zh-TW"/>
        </w:rPr>
        <w:t xml:space="preserve">２　</w:t>
      </w:r>
      <w:r w:rsidRPr="00073045">
        <w:rPr>
          <w:rFonts w:ascii="ＭＳ 明朝" w:hAnsi="ＭＳ 明朝" w:hint="eastAsia"/>
          <w:sz w:val="24"/>
          <w:szCs w:val="24"/>
          <w:lang w:eastAsia="zh-TW"/>
        </w:rPr>
        <w:t>副会長</w:t>
      </w:r>
      <w:r w:rsidRPr="00073045">
        <w:rPr>
          <w:rFonts w:ascii="ＭＳ 明朝" w:hAnsi="ＭＳ 明朝" w:hint="eastAsia"/>
          <w:spacing w:val="0"/>
          <w:sz w:val="24"/>
          <w:szCs w:val="24"/>
          <w:lang w:eastAsia="zh-TW"/>
        </w:rPr>
        <w:t xml:space="preserve">    </w:t>
      </w:r>
      <w:r w:rsidRPr="00073045">
        <w:rPr>
          <w:rFonts w:ascii="ＭＳ 明朝" w:hAnsi="ＭＳ 明朝" w:hint="eastAsia"/>
          <w:sz w:val="24"/>
          <w:szCs w:val="24"/>
          <w:lang w:eastAsia="zh-TW"/>
        </w:rPr>
        <w:t>３名（父母２名．学校職員１名）</w:t>
      </w:r>
    </w:p>
    <w:p w14:paraId="55E732AF" w14:textId="77777777" w:rsidR="00067D69" w:rsidRPr="00073045" w:rsidRDefault="00067D69" w:rsidP="00067D69">
      <w:pPr>
        <w:pStyle w:val="a3"/>
        <w:wordWrap/>
        <w:spacing w:line="240" w:lineRule="auto"/>
        <w:rPr>
          <w:spacing w:val="0"/>
          <w:sz w:val="24"/>
          <w:szCs w:val="24"/>
          <w:lang w:eastAsia="zh-TW"/>
        </w:rPr>
      </w:pPr>
      <w:r w:rsidRPr="00073045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="000A177D">
        <w:rPr>
          <w:rFonts w:ascii="ＭＳ 明朝" w:hAnsi="ＭＳ 明朝" w:hint="eastAsia"/>
          <w:sz w:val="24"/>
          <w:szCs w:val="24"/>
          <w:lang w:eastAsia="zh-TW"/>
        </w:rPr>
        <w:t xml:space="preserve">３　</w:t>
      </w:r>
      <w:r w:rsidRPr="00073045">
        <w:rPr>
          <w:rFonts w:ascii="ＭＳ 明朝" w:hAnsi="ＭＳ 明朝" w:hint="eastAsia"/>
          <w:sz w:val="24"/>
          <w:szCs w:val="24"/>
          <w:lang w:eastAsia="zh-TW"/>
        </w:rPr>
        <w:t>会　計　　２名（父母１名．学校職員１名）</w:t>
      </w:r>
    </w:p>
    <w:p w14:paraId="21904535" w14:textId="77777777" w:rsidR="00067D69" w:rsidRPr="00073045" w:rsidRDefault="00067D69" w:rsidP="00067D69">
      <w:pPr>
        <w:pStyle w:val="a3"/>
        <w:wordWrap/>
        <w:spacing w:line="240" w:lineRule="auto"/>
        <w:rPr>
          <w:spacing w:val="0"/>
          <w:sz w:val="24"/>
          <w:szCs w:val="24"/>
          <w:lang w:eastAsia="zh-TW"/>
        </w:rPr>
      </w:pPr>
      <w:r w:rsidRPr="00073045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="000A177D">
        <w:rPr>
          <w:rFonts w:ascii="ＭＳ 明朝" w:hAnsi="ＭＳ 明朝" w:hint="eastAsia"/>
          <w:sz w:val="24"/>
          <w:szCs w:val="24"/>
          <w:lang w:eastAsia="zh-TW"/>
        </w:rPr>
        <w:t xml:space="preserve">４　</w:t>
      </w:r>
      <w:r w:rsidRPr="00073045">
        <w:rPr>
          <w:rFonts w:ascii="ＭＳ 明朝" w:hAnsi="ＭＳ 明朝" w:hint="eastAsia"/>
          <w:sz w:val="24"/>
          <w:szCs w:val="24"/>
          <w:lang w:eastAsia="zh-TW"/>
        </w:rPr>
        <w:t>書　記　　２名（父母１名．学校職員１名）</w:t>
      </w:r>
    </w:p>
    <w:p w14:paraId="36BBCFBB" w14:textId="77777777" w:rsidR="00067D69" w:rsidRDefault="00067D69" w:rsidP="00067D69">
      <w:pPr>
        <w:pStyle w:val="a3"/>
        <w:wordWrap/>
        <w:spacing w:line="240" w:lineRule="auto"/>
        <w:rPr>
          <w:rFonts w:ascii="ＭＳ 明朝" w:hAnsi="ＭＳ 明朝"/>
          <w:sz w:val="24"/>
          <w:szCs w:val="24"/>
          <w:lang w:eastAsia="zh-TW"/>
        </w:rPr>
      </w:pPr>
      <w:r w:rsidRPr="00073045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="000A177D">
        <w:rPr>
          <w:rFonts w:ascii="ＭＳ 明朝" w:hAnsi="ＭＳ 明朝" w:hint="eastAsia"/>
          <w:sz w:val="24"/>
          <w:szCs w:val="24"/>
          <w:lang w:eastAsia="zh-TW"/>
        </w:rPr>
        <w:t xml:space="preserve">５　</w:t>
      </w:r>
      <w:r w:rsidRPr="00073045">
        <w:rPr>
          <w:rFonts w:ascii="ＭＳ 明朝" w:hAnsi="ＭＳ 明朝" w:hint="eastAsia"/>
          <w:sz w:val="24"/>
          <w:szCs w:val="24"/>
          <w:lang w:eastAsia="zh-TW"/>
        </w:rPr>
        <w:t xml:space="preserve">監　</w:t>
      </w:r>
      <w:r w:rsidR="005B7A83">
        <w:rPr>
          <w:rFonts w:ascii="ＭＳ 明朝" w:hAnsi="ＭＳ 明朝" w:hint="eastAsia"/>
          <w:sz w:val="24"/>
          <w:szCs w:val="24"/>
          <w:lang w:eastAsia="zh-TW"/>
        </w:rPr>
        <w:t>事</w:t>
      </w:r>
      <w:r w:rsidRPr="00073045">
        <w:rPr>
          <w:rFonts w:ascii="ＭＳ 明朝" w:hAnsi="ＭＳ 明朝" w:hint="eastAsia"/>
          <w:sz w:val="24"/>
          <w:szCs w:val="24"/>
          <w:lang w:eastAsia="zh-TW"/>
        </w:rPr>
        <w:t xml:space="preserve">　　２名（父母２名）</w:t>
      </w:r>
    </w:p>
    <w:p w14:paraId="5E1D0BBA" w14:textId="77777777" w:rsidR="00067D69" w:rsidRDefault="00067D69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〈任　務〉</w:t>
      </w:r>
    </w:p>
    <w:p w14:paraId="1B57D3C3" w14:textId="77777777" w:rsidR="005569EE" w:rsidRDefault="00067D69" w:rsidP="0047145B">
      <w:pPr>
        <w:pStyle w:val="a3"/>
        <w:wordWrap/>
        <w:spacing w:line="240" w:lineRule="auto"/>
        <w:ind w:left="1157" w:hangingChars="500" w:hanging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第７条</w:t>
      </w:r>
      <w:r w:rsidRPr="0007304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5569EE">
        <w:rPr>
          <w:rFonts w:ascii="ＭＳ 明朝" w:hAnsi="ＭＳ 明朝" w:hint="eastAsia"/>
          <w:sz w:val="24"/>
          <w:szCs w:val="24"/>
        </w:rPr>
        <w:t>役員の任務は，次のとおりでする。</w:t>
      </w:r>
    </w:p>
    <w:p w14:paraId="1363969E" w14:textId="77777777" w:rsidR="005569EE" w:rsidRDefault="000A177D" w:rsidP="0047145B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5569EE">
        <w:rPr>
          <w:rFonts w:ascii="ＭＳ 明朝" w:hAnsi="ＭＳ 明朝" w:hint="eastAsia"/>
          <w:sz w:val="24"/>
          <w:szCs w:val="24"/>
        </w:rPr>
        <w:t xml:space="preserve"> </w:t>
      </w:r>
      <w:r w:rsidR="00067D69" w:rsidRPr="00073045">
        <w:rPr>
          <w:rFonts w:ascii="ＭＳ 明朝" w:hAnsi="ＭＳ 明朝" w:hint="eastAsia"/>
          <w:sz w:val="24"/>
          <w:szCs w:val="24"/>
        </w:rPr>
        <w:t>会長は本会を代表し</w:t>
      </w:r>
      <w:r w:rsidR="00067D69">
        <w:rPr>
          <w:rFonts w:ascii="ＭＳ 明朝" w:hAnsi="ＭＳ 明朝" w:hint="eastAsia"/>
          <w:sz w:val="24"/>
          <w:szCs w:val="24"/>
        </w:rPr>
        <w:t>，</w:t>
      </w:r>
      <w:r w:rsidR="00067D69" w:rsidRPr="00073045">
        <w:rPr>
          <w:rFonts w:ascii="ＭＳ 明朝" w:hAnsi="ＭＳ 明朝" w:hint="eastAsia"/>
          <w:sz w:val="24"/>
          <w:szCs w:val="24"/>
        </w:rPr>
        <w:t>会務を総理する。</w:t>
      </w:r>
    </w:p>
    <w:p w14:paraId="6E95D668" w14:textId="77777777" w:rsidR="00067D69" w:rsidRDefault="000A177D" w:rsidP="0047145B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5569EE">
        <w:rPr>
          <w:rFonts w:ascii="ＭＳ 明朝" w:hAnsi="ＭＳ 明朝" w:hint="eastAsia"/>
          <w:sz w:val="24"/>
          <w:szCs w:val="24"/>
        </w:rPr>
        <w:t xml:space="preserve"> </w:t>
      </w:r>
      <w:r w:rsidR="00067D69" w:rsidRPr="00073045">
        <w:rPr>
          <w:rFonts w:ascii="ＭＳ 明朝" w:hAnsi="ＭＳ 明朝" w:hint="eastAsia"/>
          <w:sz w:val="24"/>
          <w:szCs w:val="24"/>
        </w:rPr>
        <w:t>副会長は</w:t>
      </w:r>
      <w:r w:rsidR="005569EE">
        <w:rPr>
          <w:rFonts w:ascii="ＭＳ 明朝" w:hAnsi="ＭＳ 明朝" w:hint="eastAsia"/>
          <w:sz w:val="24"/>
          <w:szCs w:val="24"/>
        </w:rPr>
        <w:t>，</w:t>
      </w:r>
      <w:r w:rsidR="00067D69" w:rsidRPr="00073045">
        <w:rPr>
          <w:rFonts w:ascii="ＭＳ 明朝" w:hAnsi="ＭＳ 明朝" w:hint="eastAsia"/>
          <w:sz w:val="24"/>
          <w:szCs w:val="24"/>
        </w:rPr>
        <w:t>会長を補佐し</w:t>
      </w:r>
      <w:r w:rsidR="005569EE">
        <w:rPr>
          <w:rFonts w:ascii="ＭＳ 明朝" w:hAnsi="ＭＳ 明朝" w:hint="eastAsia"/>
          <w:sz w:val="24"/>
          <w:szCs w:val="24"/>
        </w:rPr>
        <w:t>，</w:t>
      </w:r>
      <w:r w:rsidR="00067D69" w:rsidRPr="00073045">
        <w:rPr>
          <w:rFonts w:ascii="ＭＳ 明朝" w:hAnsi="ＭＳ 明朝" w:hint="eastAsia"/>
          <w:sz w:val="24"/>
          <w:szCs w:val="24"/>
        </w:rPr>
        <w:t>会長に事故ある時は</w:t>
      </w:r>
      <w:r w:rsidR="005569EE">
        <w:rPr>
          <w:rFonts w:ascii="ＭＳ 明朝" w:hAnsi="ＭＳ 明朝" w:hint="eastAsia"/>
          <w:sz w:val="24"/>
          <w:szCs w:val="24"/>
        </w:rPr>
        <w:t>，</w:t>
      </w:r>
      <w:r w:rsidR="00067D69" w:rsidRPr="00073045">
        <w:rPr>
          <w:rFonts w:ascii="ＭＳ 明朝" w:hAnsi="ＭＳ 明朝" w:hint="eastAsia"/>
          <w:sz w:val="24"/>
          <w:szCs w:val="24"/>
        </w:rPr>
        <w:t>これを</w:t>
      </w:r>
      <w:r w:rsidR="00A57A97">
        <w:rPr>
          <w:rFonts w:ascii="ＭＳ 明朝" w:hAnsi="ＭＳ 明朝" w:hint="eastAsia"/>
          <w:sz w:val="24"/>
          <w:szCs w:val="24"/>
        </w:rPr>
        <w:t>代理</w:t>
      </w:r>
      <w:r w:rsidR="00067D69" w:rsidRPr="00073045">
        <w:rPr>
          <w:rFonts w:ascii="ＭＳ 明朝" w:hAnsi="ＭＳ 明朝" w:hint="eastAsia"/>
          <w:sz w:val="24"/>
          <w:szCs w:val="24"/>
        </w:rPr>
        <w:t>する。</w:t>
      </w:r>
    </w:p>
    <w:p w14:paraId="054F37AA" w14:textId="77777777" w:rsidR="005569EE" w:rsidRDefault="000A177D" w:rsidP="0047145B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5569EE">
        <w:rPr>
          <w:rFonts w:ascii="ＭＳ 明朝" w:hAnsi="ＭＳ 明朝" w:hint="eastAsia"/>
          <w:sz w:val="24"/>
          <w:szCs w:val="24"/>
        </w:rPr>
        <w:t xml:space="preserve"> 会計は，</w:t>
      </w:r>
      <w:r w:rsidR="00A57A97">
        <w:rPr>
          <w:rFonts w:ascii="ＭＳ 明朝" w:hAnsi="ＭＳ 明朝" w:hint="eastAsia"/>
          <w:sz w:val="24"/>
          <w:szCs w:val="24"/>
        </w:rPr>
        <w:t>本会の</w:t>
      </w:r>
      <w:r w:rsidR="005569EE">
        <w:rPr>
          <w:rFonts w:ascii="ＭＳ 明朝" w:hAnsi="ＭＳ 明朝" w:hint="eastAsia"/>
          <w:sz w:val="24"/>
          <w:szCs w:val="24"/>
        </w:rPr>
        <w:t>経理にあたる。</w:t>
      </w:r>
    </w:p>
    <w:p w14:paraId="4B172D2E" w14:textId="77777777" w:rsidR="005569EE" w:rsidRDefault="000A177D" w:rsidP="0047145B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5569EE">
        <w:rPr>
          <w:rFonts w:ascii="ＭＳ 明朝" w:hAnsi="ＭＳ 明朝" w:hint="eastAsia"/>
          <w:sz w:val="24"/>
          <w:szCs w:val="24"/>
        </w:rPr>
        <w:t xml:space="preserve"> </w:t>
      </w:r>
      <w:r w:rsidR="00067D69" w:rsidRPr="00073045">
        <w:rPr>
          <w:rFonts w:ascii="ＭＳ 明朝" w:hAnsi="ＭＳ 明朝" w:hint="eastAsia"/>
          <w:sz w:val="24"/>
          <w:szCs w:val="24"/>
        </w:rPr>
        <w:t>書記は</w:t>
      </w:r>
      <w:r w:rsidR="005569EE">
        <w:rPr>
          <w:rFonts w:ascii="ＭＳ 明朝" w:hAnsi="ＭＳ 明朝" w:hint="eastAsia"/>
          <w:sz w:val="24"/>
          <w:szCs w:val="24"/>
        </w:rPr>
        <w:t>，</w:t>
      </w:r>
      <w:r w:rsidR="00A57A97">
        <w:rPr>
          <w:rFonts w:ascii="ＭＳ 明朝" w:hAnsi="ＭＳ 明朝" w:hint="eastAsia"/>
          <w:sz w:val="24"/>
          <w:szCs w:val="24"/>
        </w:rPr>
        <w:t>会議の議事を記録し，本会の</w:t>
      </w:r>
      <w:r w:rsidR="00067D69" w:rsidRPr="00073045">
        <w:rPr>
          <w:rFonts w:ascii="ＭＳ 明朝" w:hAnsi="ＭＳ 明朝" w:hint="eastAsia"/>
          <w:sz w:val="24"/>
          <w:szCs w:val="24"/>
        </w:rPr>
        <w:t>会務を処理</w:t>
      </w:r>
      <w:r w:rsidR="005569EE">
        <w:rPr>
          <w:rFonts w:ascii="ＭＳ 明朝" w:hAnsi="ＭＳ 明朝" w:hint="eastAsia"/>
          <w:sz w:val="24"/>
          <w:szCs w:val="24"/>
        </w:rPr>
        <w:t>する。</w:t>
      </w:r>
    </w:p>
    <w:p w14:paraId="532D0EEF" w14:textId="77777777" w:rsidR="00067D69" w:rsidRDefault="000A177D" w:rsidP="0047145B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5569EE">
        <w:rPr>
          <w:rFonts w:ascii="ＭＳ 明朝" w:hAnsi="ＭＳ 明朝" w:hint="eastAsia"/>
          <w:sz w:val="24"/>
          <w:szCs w:val="24"/>
        </w:rPr>
        <w:t xml:space="preserve"> </w:t>
      </w:r>
      <w:r w:rsidR="00067D69" w:rsidRPr="00073045">
        <w:rPr>
          <w:rFonts w:ascii="ＭＳ 明朝" w:hAnsi="ＭＳ 明朝" w:hint="eastAsia"/>
          <w:sz w:val="24"/>
          <w:szCs w:val="24"/>
        </w:rPr>
        <w:t>監</w:t>
      </w:r>
      <w:r w:rsidR="005B7A83">
        <w:rPr>
          <w:rFonts w:ascii="ＭＳ 明朝" w:hAnsi="ＭＳ 明朝" w:hint="eastAsia"/>
          <w:sz w:val="24"/>
          <w:szCs w:val="24"/>
        </w:rPr>
        <w:t>事</w:t>
      </w:r>
      <w:r w:rsidR="00067D69" w:rsidRPr="00073045">
        <w:rPr>
          <w:rFonts w:ascii="ＭＳ 明朝" w:hAnsi="ＭＳ 明朝" w:hint="eastAsia"/>
          <w:sz w:val="24"/>
          <w:szCs w:val="24"/>
        </w:rPr>
        <w:t>は</w:t>
      </w:r>
      <w:r w:rsidR="005569EE">
        <w:rPr>
          <w:rFonts w:ascii="ＭＳ 明朝" w:hAnsi="ＭＳ 明朝" w:hint="eastAsia"/>
          <w:sz w:val="24"/>
          <w:szCs w:val="24"/>
        </w:rPr>
        <w:t>，本会の経理を</w:t>
      </w:r>
      <w:r w:rsidR="00067D69" w:rsidRPr="00073045">
        <w:rPr>
          <w:rFonts w:ascii="ＭＳ 明朝" w:hAnsi="ＭＳ 明朝" w:hint="eastAsia"/>
          <w:sz w:val="24"/>
          <w:szCs w:val="24"/>
        </w:rPr>
        <w:t>監査する</w:t>
      </w:r>
      <w:r w:rsidR="009B5750">
        <w:rPr>
          <w:rFonts w:ascii="ＭＳ 明朝" w:hAnsi="ＭＳ 明朝" w:hint="eastAsia"/>
          <w:sz w:val="24"/>
          <w:szCs w:val="24"/>
        </w:rPr>
        <w:t>。</w:t>
      </w:r>
    </w:p>
    <w:p w14:paraId="02A2BCC5" w14:textId="77777777" w:rsidR="005569EE" w:rsidRDefault="005569EE" w:rsidP="005569EE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</w:t>
      </w:r>
      <w:r w:rsidR="00FC2CC0">
        <w:rPr>
          <w:rFonts w:ascii="ＭＳ 明朝" w:hAnsi="ＭＳ 明朝" w:hint="eastAsia"/>
          <w:sz w:val="24"/>
          <w:szCs w:val="24"/>
        </w:rPr>
        <w:t>選出方法と</w:t>
      </w:r>
      <w:r>
        <w:rPr>
          <w:rFonts w:ascii="ＭＳ 明朝" w:hAnsi="ＭＳ 明朝" w:hint="eastAsia"/>
          <w:sz w:val="24"/>
          <w:szCs w:val="24"/>
        </w:rPr>
        <w:t>任期〉</w:t>
      </w:r>
    </w:p>
    <w:p w14:paraId="38309228" w14:textId="77777777" w:rsidR="00FC2CC0" w:rsidRDefault="005569EE" w:rsidP="0047145B">
      <w:pPr>
        <w:pStyle w:val="a3"/>
        <w:ind w:left="926" w:hangingChars="400" w:hanging="92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第８条　　</w:t>
      </w:r>
      <w:r w:rsidR="00FC2CC0">
        <w:rPr>
          <w:rFonts w:ascii="ＭＳ 明朝" w:hAnsi="ＭＳ 明朝" w:hint="eastAsia"/>
          <w:sz w:val="24"/>
          <w:szCs w:val="24"/>
        </w:rPr>
        <w:t>役員は，別に定めるところの</w:t>
      </w:r>
      <w:r w:rsidR="004B3CC2">
        <w:rPr>
          <w:rFonts w:ascii="ＭＳ 明朝" w:hAnsi="ＭＳ 明朝" w:hint="eastAsia"/>
          <w:sz w:val="24"/>
          <w:szCs w:val="24"/>
        </w:rPr>
        <w:t>「</w:t>
      </w:r>
      <w:r w:rsidR="00B20898">
        <w:rPr>
          <w:rFonts w:ascii="ＭＳ 明朝" w:hAnsi="ＭＳ 明朝" w:hint="eastAsia"/>
          <w:sz w:val="24"/>
          <w:szCs w:val="24"/>
        </w:rPr>
        <w:t>夷隅</w:t>
      </w:r>
      <w:r w:rsidR="00FC2CC0">
        <w:rPr>
          <w:rFonts w:ascii="ＭＳ 明朝" w:hAnsi="ＭＳ 明朝" w:hint="eastAsia"/>
          <w:sz w:val="24"/>
          <w:szCs w:val="24"/>
        </w:rPr>
        <w:t>小学校ＰＴＡ役員選考内規</w:t>
      </w:r>
      <w:r w:rsidR="004B3CC2">
        <w:rPr>
          <w:rFonts w:ascii="ＭＳ 明朝" w:hAnsi="ＭＳ 明朝" w:hint="eastAsia"/>
          <w:sz w:val="24"/>
          <w:szCs w:val="24"/>
        </w:rPr>
        <w:t>」</w:t>
      </w:r>
      <w:r w:rsidR="00FC2CC0">
        <w:rPr>
          <w:rFonts w:ascii="ＭＳ 明朝" w:hAnsi="ＭＳ 明朝" w:hint="eastAsia"/>
          <w:sz w:val="24"/>
          <w:szCs w:val="24"/>
        </w:rPr>
        <w:t>により選出し，</w:t>
      </w:r>
      <w:r>
        <w:rPr>
          <w:rFonts w:ascii="ＭＳ 明朝" w:hAnsi="ＭＳ 明朝" w:hint="eastAsia"/>
          <w:sz w:val="24"/>
          <w:szCs w:val="24"/>
        </w:rPr>
        <w:t>任期</w:t>
      </w:r>
      <w:r w:rsidR="00FC2CC0">
        <w:rPr>
          <w:rFonts w:ascii="ＭＳ 明朝" w:hAnsi="ＭＳ 明朝" w:hint="eastAsia"/>
          <w:sz w:val="24"/>
          <w:szCs w:val="24"/>
        </w:rPr>
        <w:t>は，原則として１年とする。</w:t>
      </w:r>
    </w:p>
    <w:p w14:paraId="3A63D20A" w14:textId="77777777" w:rsidR="00DD1902" w:rsidRDefault="00DD1902" w:rsidP="0047145B">
      <w:pPr>
        <w:pStyle w:val="a3"/>
        <w:ind w:left="926" w:hangingChars="400" w:hanging="926"/>
        <w:rPr>
          <w:rFonts w:ascii="ＭＳ 明朝" w:hAnsi="ＭＳ 明朝"/>
          <w:sz w:val="24"/>
          <w:szCs w:val="24"/>
        </w:rPr>
      </w:pPr>
    </w:p>
    <w:p w14:paraId="227D9B62" w14:textId="77777777" w:rsidR="00065310" w:rsidRDefault="00065310" w:rsidP="00DB05DD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lastRenderedPageBreak/>
        <w:t>第三章　　評議員</w:t>
      </w:r>
    </w:p>
    <w:p w14:paraId="47BEB899" w14:textId="77777777" w:rsidR="008634EB" w:rsidRDefault="008634EB" w:rsidP="00065310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〈名称と人員〉</w:t>
      </w:r>
    </w:p>
    <w:p w14:paraId="7ABC8FAF" w14:textId="77777777" w:rsidR="00065310" w:rsidRPr="00073045" w:rsidRDefault="00065310" w:rsidP="00065310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第９条</w:t>
      </w:r>
      <w:r w:rsidR="00536025" w:rsidRPr="008704B8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FC2CC0" w:rsidRPr="00073045">
        <w:rPr>
          <w:rFonts w:ascii="ＭＳ 明朝" w:hAnsi="ＭＳ 明朝" w:hint="eastAsia"/>
          <w:sz w:val="24"/>
          <w:szCs w:val="24"/>
        </w:rPr>
        <w:t>本会</w:t>
      </w:r>
      <w:r w:rsidR="00FC2CC0">
        <w:rPr>
          <w:rFonts w:ascii="ＭＳ 明朝" w:hAnsi="ＭＳ 明朝" w:hint="eastAsia"/>
          <w:sz w:val="24"/>
          <w:szCs w:val="24"/>
        </w:rPr>
        <w:t>の評議員の名称及び人員は次のとおりとする。</w:t>
      </w:r>
    </w:p>
    <w:p w14:paraId="2EE11F11" w14:textId="77777777" w:rsidR="00065310" w:rsidRPr="00065310" w:rsidRDefault="00065310" w:rsidP="00065310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073045">
        <w:rPr>
          <w:rFonts w:ascii="ＭＳ 明朝" w:hAnsi="ＭＳ 明朝" w:hint="eastAsia"/>
          <w:sz w:val="24"/>
          <w:szCs w:val="24"/>
        </w:rPr>
        <w:t xml:space="preserve">　　　　</w:t>
      </w:r>
      <w:r w:rsidR="0098486A">
        <w:rPr>
          <w:rFonts w:ascii="ＭＳ 明朝" w:hAnsi="ＭＳ 明朝" w:hint="eastAsia"/>
          <w:sz w:val="24"/>
          <w:szCs w:val="24"/>
        </w:rPr>
        <w:t xml:space="preserve"> </w:t>
      </w:r>
      <w:r w:rsidR="000A177D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9B5750">
        <w:rPr>
          <w:rFonts w:ascii="ＭＳ 明朝" w:hAnsi="ＭＳ 明朝" w:hint="eastAsia"/>
          <w:sz w:val="24"/>
          <w:szCs w:val="24"/>
        </w:rPr>
        <w:t>学年</w:t>
      </w:r>
      <w:r>
        <w:rPr>
          <w:rFonts w:ascii="ＭＳ 明朝" w:hAnsi="ＭＳ 明朝" w:hint="eastAsia"/>
          <w:sz w:val="24"/>
          <w:szCs w:val="24"/>
        </w:rPr>
        <w:t>評議員　　各学年２名</w:t>
      </w:r>
    </w:p>
    <w:p w14:paraId="0D7197A3" w14:textId="77777777" w:rsidR="00065310" w:rsidRPr="00073045" w:rsidRDefault="00065310" w:rsidP="00065310">
      <w:pPr>
        <w:pStyle w:val="a3"/>
        <w:wordWrap/>
        <w:spacing w:line="240" w:lineRule="auto"/>
        <w:rPr>
          <w:spacing w:val="0"/>
          <w:sz w:val="24"/>
          <w:szCs w:val="24"/>
          <w:lang w:eastAsia="zh-TW"/>
        </w:rPr>
      </w:pPr>
      <w:r w:rsidRPr="00073045">
        <w:rPr>
          <w:rFonts w:ascii="ＭＳ 明朝" w:hAnsi="ＭＳ 明朝" w:hint="eastAsia"/>
          <w:sz w:val="24"/>
          <w:szCs w:val="24"/>
        </w:rPr>
        <w:t xml:space="preserve">　　　　</w:t>
      </w:r>
      <w:r w:rsidR="0098486A">
        <w:rPr>
          <w:rFonts w:ascii="ＭＳ 明朝" w:hAnsi="ＭＳ 明朝" w:hint="eastAsia"/>
          <w:sz w:val="24"/>
          <w:szCs w:val="24"/>
        </w:rPr>
        <w:t xml:space="preserve"> </w:t>
      </w:r>
      <w:r w:rsidR="000A177D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 xml:space="preserve"> 地区評議員　　</w:t>
      </w:r>
      <w:r w:rsidR="005B7A83">
        <w:rPr>
          <w:rFonts w:ascii="ＭＳ 明朝" w:hAnsi="ＭＳ 明朝" w:hint="eastAsia"/>
          <w:sz w:val="24"/>
          <w:szCs w:val="24"/>
        </w:rPr>
        <w:t>千町，国吉，中川地区から</w:t>
      </w:r>
      <w:r w:rsidR="008634EB">
        <w:rPr>
          <w:rFonts w:ascii="ＭＳ 明朝" w:hAnsi="ＭＳ 明朝" w:hint="eastAsia"/>
          <w:sz w:val="24"/>
          <w:szCs w:val="24"/>
        </w:rPr>
        <w:t>各</w:t>
      </w:r>
      <w:r w:rsidRPr="008420E2">
        <w:rPr>
          <w:rFonts w:ascii="ＭＳ 明朝" w:hAnsi="ＭＳ 明朝" w:hint="eastAsia"/>
          <w:sz w:val="24"/>
          <w:szCs w:val="24"/>
        </w:rPr>
        <w:t>３名</w:t>
      </w:r>
    </w:p>
    <w:p w14:paraId="59D2EE21" w14:textId="77777777" w:rsidR="00065310" w:rsidRDefault="008634EB" w:rsidP="00065310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〈任　務〉</w:t>
      </w:r>
    </w:p>
    <w:p w14:paraId="0C063E62" w14:textId="77777777" w:rsidR="000A177D" w:rsidRPr="000A177D" w:rsidRDefault="008634EB" w:rsidP="00065310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第</w:t>
      </w:r>
      <w:r>
        <w:rPr>
          <w:rFonts w:hint="eastAsia"/>
          <w:spacing w:val="0"/>
          <w:sz w:val="24"/>
          <w:szCs w:val="24"/>
        </w:rPr>
        <w:t>10</w:t>
      </w:r>
      <w:r>
        <w:rPr>
          <w:rFonts w:hint="eastAsia"/>
          <w:spacing w:val="0"/>
          <w:sz w:val="24"/>
          <w:szCs w:val="24"/>
        </w:rPr>
        <w:t xml:space="preserve">条　</w:t>
      </w:r>
      <w:r w:rsidR="004B3CC2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評議員は，各専門委員会に所属し，</w:t>
      </w:r>
      <w:r w:rsidR="000A177D">
        <w:rPr>
          <w:rFonts w:hint="eastAsia"/>
          <w:spacing w:val="0"/>
          <w:sz w:val="24"/>
          <w:szCs w:val="24"/>
        </w:rPr>
        <w:t>評議員会に出席する。</w:t>
      </w:r>
    </w:p>
    <w:p w14:paraId="6693F9A2" w14:textId="77777777" w:rsidR="008634EB" w:rsidRPr="00073045" w:rsidRDefault="008634EB" w:rsidP="00065310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</w:t>
      </w:r>
      <w:r w:rsidR="00FC2CC0">
        <w:rPr>
          <w:rFonts w:hint="eastAsia"/>
          <w:spacing w:val="0"/>
          <w:sz w:val="24"/>
          <w:szCs w:val="24"/>
        </w:rPr>
        <w:t>選出方法と</w:t>
      </w:r>
      <w:r>
        <w:rPr>
          <w:rFonts w:hint="eastAsia"/>
          <w:spacing w:val="0"/>
          <w:sz w:val="24"/>
          <w:szCs w:val="24"/>
        </w:rPr>
        <w:t>任期〉</w:t>
      </w:r>
    </w:p>
    <w:p w14:paraId="55DCB95B" w14:textId="77777777" w:rsidR="00065310" w:rsidRPr="00073045" w:rsidRDefault="008634EB" w:rsidP="008634EB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第11条　</w:t>
      </w:r>
      <w:r w:rsidR="004B3CC2">
        <w:rPr>
          <w:rFonts w:ascii="ＭＳ 明朝" w:hAnsi="ＭＳ 明朝" w:hint="eastAsia"/>
          <w:sz w:val="24"/>
          <w:szCs w:val="24"/>
        </w:rPr>
        <w:t xml:space="preserve">　</w:t>
      </w:r>
      <w:r w:rsidR="00FC2CC0">
        <w:rPr>
          <w:rFonts w:ascii="ＭＳ 明朝" w:hAnsi="ＭＳ 明朝" w:hint="eastAsia"/>
          <w:sz w:val="24"/>
          <w:szCs w:val="24"/>
        </w:rPr>
        <w:t>評議員は，各学年及び各地区から公選し，</w:t>
      </w:r>
      <w:r w:rsidR="009B5750">
        <w:rPr>
          <w:rFonts w:ascii="ＭＳ 明朝" w:hAnsi="ＭＳ 明朝" w:hint="eastAsia"/>
          <w:sz w:val="24"/>
          <w:szCs w:val="24"/>
        </w:rPr>
        <w:t>任期は</w:t>
      </w:r>
      <w:r>
        <w:rPr>
          <w:rFonts w:ascii="ＭＳ 明朝" w:hAnsi="ＭＳ 明朝" w:hint="eastAsia"/>
          <w:sz w:val="24"/>
          <w:szCs w:val="24"/>
        </w:rPr>
        <w:t>原則として１年とする。</w:t>
      </w:r>
    </w:p>
    <w:p w14:paraId="59340CED" w14:textId="77777777" w:rsidR="003352E0" w:rsidRPr="003352E0" w:rsidRDefault="003352E0" w:rsidP="008704B8">
      <w:pPr>
        <w:pStyle w:val="a3"/>
        <w:wordWrap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14:paraId="27369093" w14:textId="77777777" w:rsidR="00536025" w:rsidRPr="008704B8" w:rsidRDefault="00536025" w:rsidP="00DB05DD">
      <w:pPr>
        <w:pStyle w:val="a3"/>
        <w:wordWrap/>
        <w:spacing w:line="240" w:lineRule="auto"/>
        <w:jc w:val="center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>第</w:t>
      </w:r>
      <w:r w:rsidR="000A177D">
        <w:rPr>
          <w:rFonts w:ascii="ＭＳ 明朝" w:hAnsi="ＭＳ 明朝" w:hint="eastAsia"/>
          <w:sz w:val="24"/>
          <w:szCs w:val="24"/>
        </w:rPr>
        <w:t>四</w:t>
      </w:r>
      <w:r w:rsidRPr="008704B8">
        <w:rPr>
          <w:rFonts w:ascii="ＭＳ 明朝" w:hAnsi="ＭＳ 明朝" w:hint="eastAsia"/>
          <w:sz w:val="24"/>
          <w:szCs w:val="24"/>
        </w:rPr>
        <w:t>章　　会議運営</w:t>
      </w:r>
    </w:p>
    <w:p w14:paraId="73552ED7" w14:textId="77777777" w:rsidR="00536025" w:rsidRPr="008704B8" w:rsidRDefault="006D169D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〈会議の種類〉</w:t>
      </w:r>
    </w:p>
    <w:p w14:paraId="25F2ED56" w14:textId="77777777" w:rsidR="006D169D" w:rsidRDefault="00536025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>第</w:t>
      </w:r>
      <w:r w:rsidR="000A177D">
        <w:rPr>
          <w:rFonts w:ascii="ＭＳ 明朝" w:hAnsi="ＭＳ 明朝" w:hint="eastAsia"/>
          <w:sz w:val="24"/>
          <w:szCs w:val="24"/>
        </w:rPr>
        <w:t>12</w:t>
      </w:r>
      <w:r w:rsidR="006D169D">
        <w:rPr>
          <w:rFonts w:ascii="ＭＳ 明朝" w:hAnsi="ＭＳ 明朝" w:hint="eastAsia"/>
          <w:sz w:val="24"/>
          <w:szCs w:val="24"/>
        </w:rPr>
        <w:t>条　　会議は，総会・役員会・</w:t>
      </w:r>
      <w:r w:rsidRPr="008704B8">
        <w:rPr>
          <w:rFonts w:ascii="ＭＳ 明朝" w:hAnsi="ＭＳ 明朝" w:hint="eastAsia"/>
          <w:sz w:val="24"/>
          <w:szCs w:val="24"/>
        </w:rPr>
        <w:t>評議員会</w:t>
      </w:r>
      <w:r w:rsidR="006D169D">
        <w:rPr>
          <w:rFonts w:ascii="ＭＳ 明朝" w:hAnsi="ＭＳ 明朝" w:hint="eastAsia"/>
          <w:sz w:val="24"/>
          <w:szCs w:val="24"/>
        </w:rPr>
        <w:t>とし，会長が招集し議長となる。</w:t>
      </w:r>
    </w:p>
    <w:p w14:paraId="7387C033" w14:textId="77777777" w:rsidR="00DD1902" w:rsidRDefault="00DD1902" w:rsidP="00DD1902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 w:rsidRPr="00DD1902">
        <w:rPr>
          <w:rFonts w:ascii="ＭＳ 明朝" w:hAnsi="ＭＳ 明朝" w:hint="eastAsia"/>
          <w:sz w:val="24"/>
          <w:szCs w:val="24"/>
        </w:rPr>
        <w:t>但し，総会においては副会長が議長となる</w:t>
      </w:r>
      <w:r w:rsidRPr="00073045">
        <w:rPr>
          <w:rFonts w:ascii="ＭＳ 明朝" w:hAnsi="ＭＳ 明朝" w:hint="eastAsia"/>
          <w:sz w:val="24"/>
          <w:szCs w:val="24"/>
        </w:rPr>
        <w:t>。</w:t>
      </w:r>
    </w:p>
    <w:p w14:paraId="39E55B11" w14:textId="77777777" w:rsidR="00536025" w:rsidRPr="008704B8" w:rsidRDefault="006D169D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〈総　会〉</w:t>
      </w:r>
    </w:p>
    <w:p w14:paraId="2EE35C71" w14:textId="77777777" w:rsidR="00536025" w:rsidRPr="006D169D" w:rsidRDefault="006D169D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0A177D">
        <w:rPr>
          <w:rFonts w:ascii="ＭＳ 明朝" w:hAnsi="ＭＳ 明朝" w:hint="eastAsia"/>
          <w:sz w:val="24"/>
          <w:szCs w:val="24"/>
        </w:rPr>
        <w:t>13</w:t>
      </w:r>
      <w:r>
        <w:rPr>
          <w:rFonts w:ascii="ＭＳ 明朝" w:hAnsi="ＭＳ 明朝" w:hint="eastAsia"/>
          <w:sz w:val="24"/>
          <w:szCs w:val="24"/>
        </w:rPr>
        <w:t xml:space="preserve">条　</w:t>
      </w:r>
      <w:r w:rsidR="000A177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総会は，本会の最高議決機関で，</w:t>
      </w:r>
      <w:r w:rsidR="00536025" w:rsidRPr="008704B8">
        <w:rPr>
          <w:rFonts w:ascii="ＭＳ 明朝" w:hAnsi="ＭＳ 明朝" w:hint="eastAsia"/>
          <w:sz w:val="24"/>
          <w:szCs w:val="24"/>
        </w:rPr>
        <w:t>定期総会を毎年４月に開催することを原則と</w:t>
      </w:r>
      <w:r>
        <w:rPr>
          <w:rFonts w:ascii="ＭＳ 明朝" w:hAnsi="ＭＳ 明朝" w:hint="eastAsia"/>
          <w:sz w:val="24"/>
          <w:szCs w:val="24"/>
        </w:rPr>
        <w:t>し，</w:t>
      </w:r>
    </w:p>
    <w:p w14:paraId="635E168B" w14:textId="77777777" w:rsidR="006D169D" w:rsidRDefault="00536025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　　</w:t>
      </w:r>
      <w:r w:rsidR="006D169D">
        <w:rPr>
          <w:rFonts w:ascii="ＭＳ 明朝" w:hAnsi="ＭＳ 明朝" w:hint="eastAsia"/>
          <w:sz w:val="24"/>
          <w:szCs w:val="24"/>
        </w:rPr>
        <w:t>臨時総会は，会長もしくは評議員会が必要と認めた場合に開く。</w:t>
      </w:r>
    </w:p>
    <w:p w14:paraId="2B93B4E1" w14:textId="77777777" w:rsidR="00536025" w:rsidRPr="006D169D" w:rsidRDefault="006D169D" w:rsidP="006D169D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0A177D">
        <w:rPr>
          <w:rFonts w:ascii="ＭＳ 明朝" w:hAnsi="ＭＳ 明朝" w:hint="eastAsia"/>
          <w:sz w:val="24"/>
          <w:szCs w:val="24"/>
        </w:rPr>
        <w:t>14</w:t>
      </w:r>
      <w:r>
        <w:rPr>
          <w:rFonts w:ascii="ＭＳ 明朝" w:hAnsi="ＭＳ 明朝" w:hint="eastAsia"/>
          <w:sz w:val="24"/>
          <w:szCs w:val="24"/>
        </w:rPr>
        <w:t xml:space="preserve">条　</w:t>
      </w:r>
      <w:r w:rsidR="000A177D">
        <w:rPr>
          <w:rFonts w:ascii="ＭＳ 明朝" w:hAnsi="ＭＳ 明朝" w:hint="eastAsia"/>
          <w:sz w:val="24"/>
          <w:szCs w:val="24"/>
        </w:rPr>
        <w:t xml:space="preserve">　</w:t>
      </w:r>
      <w:r w:rsidR="00536025" w:rsidRPr="008704B8">
        <w:rPr>
          <w:rFonts w:ascii="ＭＳ 明朝" w:hAnsi="ＭＳ 明朝" w:hint="eastAsia"/>
          <w:sz w:val="24"/>
          <w:szCs w:val="24"/>
        </w:rPr>
        <w:t>総会は次の事項を議決する。</w:t>
      </w:r>
    </w:p>
    <w:p w14:paraId="5C8EE22B" w14:textId="77777777" w:rsidR="00536025" w:rsidRPr="008704B8" w:rsidRDefault="00536025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pacing w:val="0"/>
          <w:sz w:val="24"/>
          <w:szCs w:val="24"/>
        </w:rPr>
        <w:t xml:space="preserve">        </w:t>
      </w:r>
      <w:r w:rsidR="000A177D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>１</w:t>
      </w:r>
      <w:r w:rsidR="006D169D">
        <w:rPr>
          <w:rFonts w:ascii="ＭＳ 明朝" w:hAnsi="ＭＳ 明朝" w:hint="eastAsia"/>
          <w:sz w:val="24"/>
          <w:szCs w:val="24"/>
        </w:rPr>
        <w:t xml:space="preserve"> </w:t>
      </w:r>
      <w:r w:rsidR="000A177D">
        <w:rPr>
          <w:rFonts w:ascii="ＭＳ 明朝" w:hAnsi="ＭＳ 明朝" w:hint="eastAsia"/>
          <w:sz w:val="24"/>
          <w:szCs w:val="24"/>
        </w:rPr>
        <w:t xml:space="preserve"> </w:t>
      </w:r>
      <w:r w:rsidRPr="008704B8">
        <w:rPr>
          <w:rFonts w:ascii="ＭＳ 明朝" w:hAnsi="ＭＳ 明朝" w:hint="eastAsia"/>
          <w:sz w:val="24"/>
          <w:szCs w:val="24"/>
        </w:rPr>
        <w:t>本会の解散</w:t>
      </w:r>
      <w:r w:rsidR="006D169D">
        <w:rPr>
          <w:rFonts w:ascii="ＭＳ 明朝" w:hAnsi="ＭＳ 明朝" w:hint="eastAsia"/>
          <w:sz w:val="24"/>
          <w:szCs w:val="24"/>
        </w:rPr>
        <w:t>，</w:t>
      </w:r>
      <w:r w:rsidR="002E57FE">
        <w:rPr>
          <w:rFonts w:ascii="ＭＳ 明朝" w:hAnsi="ＭＳ 明朝" w:hint="eastAsia"/>
          <w:sz w:val="24"/>
          <w:szCs w:val="24"/>
        </w:rPr>
        <w:t>会則</w:t>
      </w:r>
      <w:r w:rsidRPr="008704B8">
        <w:rPr>
          <w:rFonts w:ascii="ＭＳ 明朝" w:hAnsi="ＭＳ 明朝" w:hint="eastAsia"/>
          <w:sz w:val="24"/>
          <w:szCs w:val="24"/>
        </w:rPr>
        <w:t>の改廃修正</w:t>
      </w:r>
      <w:r w:rsidR="006D169D">
        <w:rPr>
          <w:rFonts w:ascii="ＭＳ 明朝" w:hAnsi="ＭＳ 明朝" w:hint="eastAsia"/>
          <w:sz w:val="24"/>
          <w:szCs w:val="24"/>
        </w:rPr>
        <w:t>に関すること。</w:t>
      </w:r>
    </w:p>
    <w:p w14:paraId="708781EE" w14:textId="77777777" w:rsidR="00536025" w:rsidRPr="008704B8" w:rsidRDefault="00536025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　　</w:t>
      </w:r>
      <w:r w:rsidR="000A177D">
        <w:rPr>
          <w:rFonts w:ascii="ＭＳ 明朝" w:hAnsi="ＭＳ 明朝" w:hint="eastAsia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>２　役員の選出</w:t>
      </w:r>
      <w:r w:rsidR="006D169D">
        <w:rPr>
          <w:rFonts w:ascii="ＭＳ 明朝" w:hAnsi="ＭＳ 明朝" w:hint="eastAsia"/>
          <w:sz w:val="24"/>
          <w:szCs w:val="24"/>
        </w:rPr>
        <w:t>，</w:t>
      </w:r>
      <w:r w:rsidRPr="008704B8">
        <w:rPr>
          <w:rFonts w:ascii="ＭＳ 明朝" w:hAnsi="ＭＳ 明朝" w:hint="eastAsia"/>
          <w:sz w:val="24"/>
          <w:szCs w:val="24"/>
        </w:rPr>
        <w:t>承認</w:t>
      </w:r>
      <w:r w:rsidR="006D169D">
        <w:rPr>
          <w:rFonts w:ascii="ＭＳ 明朝" w:hAnsi="ＭＳ 明朝" w:hint="eastAsia"/>
          <w:sz w:val="24"/>
          <w:szCs w:val="24"/>
        </w:rPr>
        <w:t>に関すること。</w:t>
      </w:r>
    </w:p>
    <w:p w14:paraId="19908066" w14:textId="77777777" w:rsidR="00536025" w:rsidRPr="008704B8" w:rsidRDefault="00536025" w:rsidP="008704B8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　　</w:t>
      </w:r>
      <w:r w:rsidR="000A177D">
        <w:rPr>
          <w:rFonts w:ascii="ＭＳ 明朝" w:hAnsi="ＭＳ 明朝" w:hint="eastAsia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>３　予算</w:t>
      </w:r>
      <w:r w:rsidR="006D169D">
        <w:rPr>
          <w:rFonts w:ascii="ＭＳ 明朝" w:hAnsi="ＭＳ 明朝" w:hint="eastAsia"/>
          <w:sz w:val="24"/>
          <w:szCs w:val="24"/>
        </w:rPr>
        <w:t>，</w:t>
      </w:r>
      <w:r w:rsidRPr="008704B8">
        <w:rPr>
          <w:rFonts w:ascii="ＭＳ 明朝" w:hAnsi="ＭＳ 明朝" w:hint="eastAsia"/>
          <w:sz w:val="24"/>
          <w:szCs w:val="24"/>
        </w:rPr>
        <w:t>決算並びに事業計画</w:t>
      </w:r>
      <w:r w:rsidR="002E57FE">
        <w:rPr>
          <w:rFonts w:ascii="ＭＳ 明朝" w:hAnsi="ＭＳ 明朝" w:hint="eastAsia"/>
          <w:sz w:val="24"/>
          <w:szCs w:val="24"/>
        </w:rPr>
        <w:t>の承認</w:t>
      </w:r>
      <w:r w:rsidRPr="008704B8">
        <w:rPr>
          <w:rFonts w:ascii="ＭＳ 明朝" w:hAnsi="ＭＳ 明朝" w:hint="eastAsia"/>
          <w:sz w:val="24"/>
          <w:szCs w:val="24"/>
        </w:rPr>
        <w:t>に関すること。</w:t>
      </w:r>
    </w:p>
    <w:p w14:paraId="579A831F" w14:textId="77777777" w:rsidR="00536025" w:rsidRDefault="00536025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704B8">
        <w:rPr>
          <w:rFonts w:ascii="ＭＳ 明朝" w:hAnsi="ＭＳ 明朝" w:hint="eastAsia"/>
          <w:sz w:val="24"/>
          <w:szCs w:val="24"/>
        </w:rPr>
        <w:t xml:space="preserve">　　　　</w:t>
      </w:r>
      <w:r w:rsidR="000A177D">
        <w:rPr>
          <w:rFonts w:ascii="ＭＳ 明朝" w:hAnsi="ＭＳ 明朝" w:hint="eastAsia"/>
          <w:sz w:val="24"/>
          <w:szCs w:val="24"/>
        </w:rPr>
        <w:t xml:space="preserve">　</w:t>
      </w:r>
      <w:r w:rsidRPr="008704B8">
        <w:rPr>
          <w:rFonts w:ascii="ＭＳ 明朝" w:hAnsi="ＭＳ 明朝" w:hint="eastAsia"/>
          <w:sz w:val="24"/>
          <w:szCs w:val="24"/>
        </w:rPr>
        <w:t>４　その他本会の目的達成に必要な重要案件に関すること。</w:t>
      </w:r>
    </w:p>
    <w:p w14:paraId="5DA533B2" w14:textId="77777777" w:rsidR="006D169D" w:rsidRDefault="006D169D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〈役員会〉</w:t>
      </w:r>
    </w:p>
    <w:p w14:paraId="25BD2209" w14:textId="77777777" w:rsidR="006D169D" w:rsidRDefault="006D169D" w:rsidP="008704B8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0A177D">
        <w:rPr>
          <w:rFonts w:ascii="ＭＳ 明朝" w:hAnsi="ＭＳ 明朝" w:hint="eastAsia"/>
          <w:sz w:val="24"/>
          <w:szCs w:val="24"/>
        </w:rPr>
        <w:t>15</w:t>
      </w:r>
      <w:r>
        <w:rPr>
          <w:rFonts w:ascii="ＭＳ 明朝" w:hAnsi="ＭＳ 明朝" w:hint="eastAsia"/>
          <w:sz w:val="24"/>
          <w:szCs w:val="24"/>
        </w:rPr>
        <w:t xml:space="preserve">条  </w:t>
      </w:r>
      <w:r w:rsidR="000A177D">
        <w:rPr>
          <w:rFonts w:ascii="ＭＳ 明朝" w:hAnsi="ＭＳ 明朝" w:hint="eastAsia"/>
          <w:sz w:val="24"/>
          <w:szCs w:val="24"/>
        </w:rPr>
        <w:t xml:space="preserve">　</w:t>
      </w:r>
      <w:r w:rsidR="00065310">
        <w:rPr>
          <w:rFonts w:ascii="ＭＳ 明朝" w:hAnsi="ＭＳ 明朝" w:hint="eastAsia"/>
          <w:sz w:val="24"/>
          <w:szCs w:val="24"/>
        </w:rPr>
        <w:t>役員会は</w:t>
      </w:r>
      <w:r w:rsidR="008634EB">
        <w:rPr>
          <w:rFonts w:ascii="ＭＳ 明朝" w:hAnsi="ＭＳ 明朝" w:hint="eastAsia"/>
          <w:sz w:val="24"/>
          <w:szCs w:val="24"/>
        </w:rPr>
        <w:t>，</w:t>
      </w:r>
      <w:r w:rsidR="00065310">
        <w:rPr>
          <w:rFonts w:ascii="ＭＳ 明朝" w:hAnsi="ＭＳ 明朝" w:hint="eastAsia"/>
          <w:sz w:val="24"/>
          <w:szCs w:val="24"/>
        </w:rPr>
        <w:t>会務全般の運営・企画立案をし，評議員会の事前に開催する。</w:t>
      </w:r>
    </w:p>
    <w:p w14:paraId="63CF7C19" w14:textId="77777777" w:rsidR="00B936DB" w:rsidRPr="008420E2" w:rsidRDefault="006D169D" w:rsidP="00B936DB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〈評議員会〉</w:t>
      </w:r>
    </w:p>
    <w:p w14:paraId="29D8BA34" w14:textId="77777777" w:rsidR="008634EB" w:rsidRDefault="00AB7E04" w:rsidP="00B936DB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073045">
        <w:rPr>
          <w:rFonts w:ascii="ＭＳ 明朝" w:hAnsi="ＭＳ 明朝" w:hint="eastAsia"/>
          <w:sz w:val="24"/>
          <w:szCs w:val="24"/>
        </w:rPr>
        <w:t>第</w:t>
      </w:r>
      <w:r w:rsidR="000A177D">
        <w:rPr>
          <w:rFonts w:ascii="ＭＳ 明朝" w:hAnsi="ＭＳ 明朝" w:hint="eastAsia"/>
          <w:sz w:val="24"/>
          <w:szCs w:val="24"/>
        </w:rPr>
        <w:t>16</w:t>
      </w:r>
      <w:r w:rsidR="00065310">
        <w:rPr>
          <w:rFonts w:ascii="ＭＳ 明朝" w:hAnsi="ＭＳ 明朝" w:hint="eastAsia"/>
          <w:sz w:val="24"/>
          <w:szCs w:val="24"/>
        </w:rPr>
        <w:t xml:space="preserve">条　</w:t>
      </w:r>
      <w:r w:rsidR="000A177D">
        <w:rPr>
          <w:rFonts w:ascii="ＭＳ 明朝" w:hAnsi="ＭＳ 明朝" w:hint="eastAsia"/>
          <w:sz w:val="24"/>
          <w:szCs w:val="24"/>
        </w:rPr>
        <w:t xml:space="preserve">　</w:t>
      </w:r>
      <w:r w:rsidR="008634EB">
        <w:rPr>
          <w:rFonts w:ascii="ＭＳ 明朝" w:hAnsi="ＭＳ 明朝" w:hint="eastAsia"/>
          <w:sz w:val="24"/>
          <w:szCs w:val="24"/>
        </w:rPr>
        <w:t>評議員会は，</w:t>
      </w:r>
      <w:r w:rsidR="00065310">
        <w:rPr>
          <w:rFonts w:ascii="ＭＳ 明朝" w:hAnsi="ＭＳ 明朝" w:hint="eastAsia"/>
          <w:sz w:val="24"/>
          <w:szCs w:val="24"/>
        </w:rPr>
        <w:t>本会の実行機関であり，</w:t>
      </w:r>
      <w:r w:rsidR="008634EB">
        <w:rPr>
          <w:rFonts w:ascii="ＭＳ 明朝" w:hAnsi="ＭＳ 明朝" w:hint="eastAsia"/>
          <w:sz w:val="24"/>
          <w:szCs w:val="24"/>
        </w:rPr>
        <w:t>会務の審議にあたる。</w:t>
      </w:r>
    </w:p>
    <w:p w14:paraId="7A6C1EAD" w14:textId="77777777" w:rsidR="00065310" w:rsidRDefault="000A177D" w:rsidP="008634EB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第17</w:t>
      </w:r>
      <w:r w:rsidR="008634EB">
        <w:rPr>
          <w:rFonts w:ascii="ＭＳ 明朝" w:hAnsi="ＭＳ 明朝" w:hint="eastAsia"/>
          <w:sz w:val="24"/>
          <w:szCs w:val="24"/>
        </w:rPr>
        <w:t>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8634EB">
        <w:rPr>
          <w:rFonts w:ascii="ＭＳ 明朝" w:hAnsi="ＭＳ 明朝" w:hint="eastAsia"/>
          <w:sz w:val="24"/>
          <w:szCs w:val="24"/>
        </w:rPr>
        <w:t xml:space="preserve">　評議員会は，役員と評議員で構成し，</w:t>
      </w:r>
      <w:r w:rsidR="00065310">
        <w:rPr>
          <w:rFonts w:ascii="ＭＳ 明朝" w:hAnsi="ＭＳ 明朝" w:hint="eastAsia"/>
          <w:sz w:val="24"/>
          <w:szCs w:val="24"/>
        </w:rPr>
        <w:t>原則として年４</w:t>
      </w:r>
      <w:r w:rsidR="00AB7E04" w:rsidRPr="00073045">
        <w:rPr>
          <w:rFonts w:ascii="ＭＳ 明朝" w:hAnsi="ＭＳ 明朝" w:hint="eastAsia"/>
          <w:sz w:val="24"/>
          <w:szCs w:val="24"/>
        </w:rPr>
        <w:t>回開催する。</w:t>
      </w:r>
    </w:p>
    <w:p w14:paraId="20E1BF1F" w14:textId="77777777" w:rsidR="00536025" w:rsidRDefault="00065310" w:rsidP="0047145B">
      <w:pPr>
        <w:pStyle w:val="a3"/>
        <w:wordWrap/>
        <w:spacing w:line="240" w:lineRule="auto"/>
        <w:ind w:firstLineChars="500" w:firstLine="1157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但し，</w:t>
      </w:r>
      <w:r w:rsidR="00AB7E04" w:rsidRPr="00073045">
        <w:rPr>
          <w:rFonts w:ascii="ＭＳ 明朝" w:hAnsi="ＭＳ 明朝" w:hint="eastAsia"/>
          <w:sz w:val="24"/>
          <w:szCs w:val="24"/>
        </w:rPr>
        <w:t>評議員の３分の１以上が必要と認めた場合に</w:t>
      </w:r>
      <w:r>
        <w:rPr>
          <w:rFonts w:ascii="ＭＳ 明朝" w:hAnsi="ＭＳ 明朝" w:hint="eastAsia"/>
          <w:sz w:val="24"/>
          <w:szCs w:val="24"/>
        </w:rPr>
        <w:t>は臨時に</w:t>
      </w:r>
      <w:r w:rsidR="00AB7E04" w:rsidRPr="00073045">
        <w:rPr>
          <w:rFonts w:ascii="ＭＳ 明朝" w:hAnsi="ＭＳ 明朝" w:hint="eastAsia"/>
          <w:sz w:val="24"/>
          <w:szCs w:val="24"/>
        </w:rPr>
        <w:t>開催する。</w:t>
      </w:r>
    </w:p>
    <w:p w14:paraId="0F6DCDE0" w14:textId="77777777" w:rsidR="000A177D" w:rsidRDefault="000A177D" w:rsidP="000A177D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〈議　決〉</w:t>
      </w:r>
    </w:p>
    <w:p w14:paraId="027FB40A" w14:textId="77777777" w:rsidR="000A177D" w:rsidRDefault="000A177D" w:rsidP="000A177D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第</w:t>
      </w:r>
      <w:r>
        <w:rPr>
          <w:rFonts w:hint="eastAsia"/>
          <w:spacing w:val="0"/>
          <w:sz w:val="24"/>
          <w:szCs w:val="24"/>
        </w:rPr>
        <w:t>18</w:t>
      </w:r>
      <w:r>
        <w:rPr>
          <w:rFonts w:hint="eastAsia"/>
          <w:spacing w:val="0"/>
          <w:sz w:val="24"/>
          <w:szCs w:val="24"/>
        </w:rPr>
        <w:t xml:space="preserve">条　　</w:t>
      </w:r>
      <w:r w:rsidRPr="00073045">
        <w:rPr>
          <w:rFonts w:ascii="ＭＳ 明朝" w:hAnsi="ＭＳ 明朝" w:hint="eastAsia"/>
          <w:sz w:val="24"/>
          <w:szCs w:val="24"/>
        </w:rPr>
        <w:t>会議はすべて定数の３分の１以上で成立し</w:t>
      </w:r>
      <w:r>
        <w:rPr>
          <w:rFonts w:ascii="ＭＳ 明朝" w:hAnsi="ＭＳ 明朝" w:hint="eastAsia"/>
          <w:sz w:val="24"/>
          <w:szCs w:val="24"/>
        </w:rPr>
        <w:t>，</w:t>
      </w:r>
      <w:r w:rsidRPr="00073045">
        <w:rPr>
          <w:rFonts w:ascii="ＭＳ 明朝" w:hAnsi="ＭＳ 明朝" w:hint="eastAsia"/>
          <w:sz w:val="24"/>
          <w:szCs w:val="24"/>
        </w:rPr>
        <w:t>過半数の賛同によって議決する。</w:t>
      </w:r>
    </w:p>
    <w:p w14:paraId="18159226" w14:textId="77777777" w:rsidR="003352E0" w:rsidRDefault="003352E0" w:rsidP="000A177D">
      <w:pPr>
        <w:pStyle w:val="a3"/>
        <w:wordWrap/>
        <w:spacing w:line="240" w:lineRule="auto"/>
        <w:rPr>
          <w:rFonts w:hint="eastAsia"/>
          <w:spacing w:val="0"/>
          <w:sz w:val="24"/>
          <w:szCs w:val="24"/>
        </w:rPr>
      </w:pPr>
    </w:p>
    <w:p w14:paraId="319F4D60" w14:textId="77777777" w:rsidR="000A177D" w:rsidRPr="000A177D" w:rsidRDefault="000A177D" w:rsidP="00DB05DD">
      <w:pPr>
        <w:pStyle w:val="a3"/>
        <w:wordWrap/>
        <w:spacing w:line="240" w:lineRule="auto"/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第五章　　専門委員会</w:t>
      </w:r>
    </w:p>
    <w:p w14:paraId="47682681" w14:textId="77777777" w:rsidR="000A177D" w:rsidRDefault="000A177D" w:rsidP="00073045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〈名称と活動〉</w:t>
      </w:r>
    </w:p>
    <w:p w14:paraId="0199F969" w14:textId="77777777" w:rsidR="00C4516A" w:rsidRDefault="00AB7E04" w:rsidP="00073045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073045">
        <w:rPr>
          <w:rFonts w:ascii="ＭＳ 明朝" w:hAnsi="ＭＳ 明朝" w:hint="eastAsia"/>
          <w:sz w:val="24"/>
          <w:szCs w:val="24"/>
        </w:rPr>
        <w:t>第1</w:t>
      </w:r>
      <w:r w:rsidR="000A177D">
        <w:rPr>
          <w:rFonts w:ascii="ＭＳ 明朝" w:hAnsi="ＭＳ 明朝" w:hint="eastAsia"/>
          <w:sz w:val="24"/>
          <w:szCs w:val="24"/>
        </w:rPr>
        <w:t>9条　　本会に，執行機関として</w:t>
      </w:r>
      <w:r w:rsidR="00BB5F76">
        <w:rPr>
          <w:rFonts w:ascii="ＭＳ 明朝" w:hAnsi="ＭＳ 明朝" w:hint="eastAsia"/>
          <w:sz w:val="24"/>
          <w:szCs w:val="24"/>
        </w:rPr>
        <w:t>評議員によって構成される</w:t>
      </w:r>
      <w:r w:rsidR="000A177D">
        <w:rPr>
          <w:rFonts w:ascii="ＭＳ 明朝" w:hAnsi="ＭＳ 明朝" w:hint="eastAsia"/>
          <w:sz w:val="24"/>
          <w:szCs w:val="24"/>
        </w:rPr>
        <w:t>専門委員会を置く。</w:t>
      </w:r>
    </w:p>
    <w:p w14:paraId="0B01DCC2" w14:textId="77777777" w:rsidR="000A177D" w:rsidRDefault="000A177D" w:rsidP="0047145B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BB5F76">
        <w:rPr>
          <w:rFonts w:ascii="ＭＳ 明朝" w:hAnsi="ＭＳ 明朝" w:hint="eastAsia"/>
          <w:sz w:val="24"/>
          <w:szCs w:val="24"/>
        </w:rPr>
        <w:t>環境</w:t>
      </w:r>
      <w:r w:rsidRPr="008420E2">
        <w:rPr>
          <w:rFonts w:ascii="ＭＳ 明朝" w:hAnsi="ＭＳ 明朝" w:hint="eastAsia"/>
          <w:sz w:val="24"/>
          <w:szCs w:val="24"/>
        </w:rPr>
        <w:t>委員会</w:t>
      </w:r>
      <w:r w:rsidR="001B4AE1">
        <w:rPr>
          <w:rFonts w:ascii="ＭＳ 明朝" w:hAnsi="ＭＳ 明朝" w:hint="eastAsia"/>
          <w:sz w:val="24"/>
          <w:szCs w:val="24"/>
        </w:rPr>
        <w:t>（奉仕作業や</w:t>
      </w:r>
      <w:r w:rsidR="00347C1E">
        <w:rPr>
          <w:rFonts w:ascii="ＭＳ 明朝" w:hAnsi="ＭＳ 明朝" w:hint="eastAsia"/>
          <w:sz w:val="24"/>
          <w:szCs w:val="24"/>
        </w:rPr>
        <w:t>危険個所点検</w:t>
      </w:r>
      <w:r w:rsidR="001B4AE1">
        <w:rPr>
          <w:rFonts w:ascii="ＭＳ 明朝" w:hAnsi="ＭＳ 明朝" w:hint="eastAsia"/>
          <w:sz w:val="24"/>
          <w:szCs w:val="24"/>
        </w:rPr>
        <w:t>の企画立案</w:t>
      </w:r>
      <w:r w:rsidR="002E57FE">
        <w:rPr>
          <w:rFonts w:ascii="ＭＳ 明朝" w:hAnsi="ＭＳ 明朝" w:hint="eastAsia"/>
          <w:sz w:val="24"/>
          <w:szCs w:val="24"/>
        </w:rPr>
        <w:t>等</w:t>
      </w:r>
      <w:r w:rsidR="001B4AE1">
        <w:rPr>
          <w:rFonts w:ascii="ＭＳ 明朝" w:hAnsi="ＭＳ 明朝" w:hint="eastAsia"/>
          <w:sz w:val="24"/>
          <w:szCs w:val="24"/>
        </w:rPr>
        <w:t>）</w:t>
      </w:r>
    </w:p>
    <w:p w14:paraId="617EA703" w14:textId="77777777" w:rsidR="000A177D" w:rsidRDefault="000A177D" w:rsidP="0047145B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Pr="008420E2">
        <w:rPr>
          <w:rFonts w:ascii="ＭＳ 明朝" w:hAnsi="ＭＳ 明朝" w:hint="eastAsia"/>
          <w:sz w:val="24"/>
          <w:szCs w:val="24"/>
        </w:rPr>
        <w:t>広報委員会</w:t>
      </w:r>
      <w:r w:rsidR="001B4AE1">
        <w:rPr>
          <w:rFonts w:ascii="ＭＳ 明朝" w:hAnsi="ＭＳ 明朝" w:hint="eastAsia"/>
          <w:sz w:val="24"/>
          <w:szCs w:val="24"/>
        </w:rPr>
        <w:t>（ＰＴＡ広報紙の作成</w:t>
      </w:r>
      <w:r w:rsidR="005A5DAC">
        <w:rPr>
          <w:rFonts w:ascii="ＭＳ 明朝" w:hAnsi="ＭＳ 明朝" w:hint="eastAsia"/>
          <w:sz w:val="24"/>
          <w:szCs w:val="24"/>
        </w:rPr>
        <w:t>と発行</w:t>
      </w:r>
      <w:r w:rsidR="002E57FE">
        <w:rPr>
          <w:rFonts w:ascii="ＭＳ 明朝" w:hAnsi="ＭＳ 明朝" w:hint="eastAsia"/>
          <w:sz w:val="24"/>
          <w:szCs w:val="24"/>
        </w:rPr>
        <w:t>等</w:t>
      </w:r>
      <w:r w:rsidR="001B4AE1">
        <w:rPr>
          <w:rFonts w:ascii="ＭＳ 明朝" w:hAnsi="ＭＳ 明朝" w:hint="eastAsia"/>
          <w:sz w:val="24"/>
          <w:szCs w:val="24"/>
        </w:rPr>
        <w:t>）</w:t>
      </w:r>
    </w:p>
    <w:p w14:paraId="52DA0DB2" w14:textId="77777777" w:rsidR="00BB5F76" w:rsidRDefault="00BB5F76" w:rsidP="0047145B">
      <w:pPr>
        <w:pStyle w:val="a3"/>
        <w:wordWrap/>
        <w:spacing w:line="240" w:lineRule="auto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F6504C">
        <w:rPr>
          <w:rFonts w:ascii="ＭＳ 明朝" w:hAnsi="ＭＳ 明朝" w:hint="eastAsia"/>
          <w:sz w:val="24"/>
          <w:szCs w:val="24"/>
        </w:rPr>
        <w:t>地区</w:t>
      </w:r>
      <w:r w:rsidR="001B4AE1">
        <w:rPr>
          <w:rFonts w:ascii="ＭＳ 明朝" w:hAnsi="ＭＳ 明朝" w:hint="eastAsia"/>
          <w:sz w:val="24"/>
          <w:szCs w:val="24"/>
        </w:rPr>
        <w:t>委員会（</w:t>
      </w:r>
      <w:r w:rsidR="00F6504C">
        <w:rPr>
          <w:rFonts w:ascii="ＭＳ 明朝" w:hAnsi="ＭＳ 明朝" w:hint="eastAsia"/>
          <w:sz w:val="24"/>
          <w:szCs w:val="24"/>
        </w:rPr>
        <w:t>廃品回収</w:t>
      </w:r>
      <w:r w:rsidR="0047145B">
        <w:rPr>
          <w:rFonts w:ascii="ＭＳ 明朝" w:hAnsi="ＭＳ 明朝" w:hint="eastAsia"/>
          <w:sz w:val="24"/>
          <w:szCs w:val="24"/>
        </w:rPr>
        <w:t>の企画立案，交通指導計画</w:t>
      </w:r>
      <w:r w:rsidR="002E57FE">
        <w:rPr>
          <w:rFonts w:ascii="ＭＳ 明朝" w:hAnsi="ＭＳ 明朝" w:hint="eastAsia"/>
          <w:sz w:val="24"/>
          <w:szCs w:val="24"/>
        </w:rPr>
        <w:t>等</w:t>
      </w:r>
      <w:r w:rsidR="001B4AE1">
        <w:rPr>
          <w:rFonts w:ascii="ＭＳ 明朝" w:hAnsi="ＭＳ 明朝" w:hint="eastAsia"/>
          <w:sz w:val="24"/>
          <w:szCs w:val="24"/>
        </w:rPr>
        <w:t>）</w:t>
      </w:r>
    </w:p>
    <w:p w14:paraId="124C4187" w14:textId="77777777" w:rsidR="00BB5F76" w:rsidRDefault="00BB5F76" w:rsidP="00BB5F76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〈委員長・副委員長〉</w:t>
      </w:r>
    </w:p>
    <w:p w14:paraId="127AA60C" w14:textId="77777777" w:rsidR="000A177D" w:rsidRPr="008420E2" w:rsidRDefault="00BB5F76" w:rsidP="000E2ACB">
      <w:pPr>
        <w:pStyle w:val="a3"/>
        <w:wordWrap/>
        <w:spacing w:line="240" w:lineRule="auto"/>
        <w:ind w:left="926" w:hangingChars="400" w:hanging="92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第20条　　各専門委員会には，</w:t>
      </w:r>
      <w:r w:rsidR="000A177D" w:rsidRPr="008420E2">
        <w:rPr>
          <w:rFonts w:ascii="ＭＳ 明朝" w:hAnsi="ＭＳ 明朝" w:hint="eastAsia"/>
          <w:sz w:val="24"/>
          <w:szCs w:val="24"/>
        </w:rPr>
        <w:t>委員長</w:t>
      </w:r>
      <w:r>
        <w:rPr>
          <w:rFonts w:ascii="ＭＳ 明朝" w:hAnsi="ＭＳ 明朝" w:hint="eastAsia"/>
          <w:sz w:val="24"/>
          <w:szCs w:val="24"/>
        </w:rPr>
        <w:t>１名，副委員長１名</w:t>
      </w:r>
      <w:r w:rsidR="000E2ACB" w:rsidRPr="0047203C">
        <w:rPr>
          <w:rFonts w:ascii="ＭＳ 明朝" w:hAnsi="ＭＳ 明朝" w:hint="eastAsia"/>
          <w:sz w:val="24"/>
          <w:szCs w:val="24"/>
        </w:rPr>
        <w:t>（地区委員会については，副委員長２名）</w:t>
      </w:r>
      <w:r>
        <w:rPr>
          <w:rFonts w:ascii="ＭＳ 明朝" w:hAnsi="ＭＳ 明朝" w:hint="eastAsia"/>
          <w:sz w:val="24"/>
          <w:szCs w:val="24"/>
        </w:rPr>
        <w:t>を</w:t>
      </w:r>
      <w:r w:rsidR="000A177D" w:rsidRPr="008420E2">
        <w:rPr>
          <w:rFonts w:ascii="ＭＳ 明朝" w:hAnsi="ＭＳ 明朝" w:hint="eastAsia"/>
          <w:sz w:val="24"/>
          <w:szCs w:val="24"/>
        </w:rPr>
        <w:t>互選する。</w:t>
      </w:r>
    </w:p>
    <w:p w14:paraId="0640D136" w14:textId="77777777" w:rsidR="00BB5F76" w:rsidRPr="00BB5F76" w:rsidRDefault="00BB5F76" w:rsidP="00073045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7FA6B697" w14:textId="77777777" w:rsidR="00536025" w:rsidRPr="00073045" w:rsidRDefault="00536025" w:rsidP="00DB05DD">
      <w:pPr>
        <w:pStyle w:val="a3"/>
        <w:wordWrap/>
        <w:spacing w:line="240" w:lineRule="auto"/>
        <w:jc w:val="center"/>
        <w:rPr>
          <w:spacing w:val="0"/>
          <w:sz w:val="24"/>
          <w:szCs w:val="24"/>
          <w:lang w:eastAsia="zh-TW"/>
        </w:rPr>
      </w:pPr>
      <w:r w:rsidRPr="00073045">
        <w:rPr>
          <w:rFonts w:ascii="ＭＳ 明朝" w:hAnsi="ＭＳ 明朝" w:hint="eastAsia"/>
          <w:sz w:val="24"/>
          <w:szCs w:val="24"/>
          <w:lang w:eastAsia="zh-TW"/>
        </w:rPr>
        <w:t>第六章　　慶　　弔</w:t>
      </w:r>
    </w:p>
    <w:p w14:paraId="39B7C4FA" w14:textId="77777777" w:rsidR="00536025" w:rsidRPr="00073045" w:rsidRDefault="00C90E7C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〈慶弔規定〉</w:t>
      </w:r>
    </w:p>
    <w:p w14:paraId="5A0C8A0E" w14:textId="77777777" w:rsidR="00C90E7C" w:rsidRDefault="00536025" w:rsidP="00C90E7C">
      <w:pPr>
        <w:pStyle w:val="a3"/>
        <w:rPr>
          <w:rFonts w:ascii="ＭＳ 明朝" w:hAnsi="ＭＳ 明朝"/>
          <w:sz w:val="24"/>
          <w:szCs w:val="24"/>
        </w:rPr>
      </w:pPr>
      <w:r w:rsidRPr="00073045">
        <w:rPr>
          <w:rFonts w:ascii="ＭＳ 明朝" w:hAnsi="ＭＳ 明朝" w:hint="eastAsia"/>
          <w:sz w:val="24"/>
          <w:szCs w:val="24"/>
        </w:rPr>
        <w:t>第</w:t>
      </w:r>
      <w:r w:rsidR="00BB5F76">
        <w:rPr>
          <w:rFonts w:ascii="ＭＳ 明朝" w:hAnsi="ＭＳ 明朝" w:hint="eastAsia"/>
          <w:sz w:val="24"/>
          <w:szCs w:val="24"/>
        </w:rPr>
        <w:t>21</w:t>
      </w:r>
      <w:r w:rsidRPr="00073045">
        <w:rPr>
          <w:rFonts w:ascii="ＭＳ 明朝" w:hAnsi="ＭＳ 明朝" w:hint="eastAsia"/>
          <w:sz w:val="24"/>
          <w:szCs w:val="24"/>
        </w:rPr>
        <w:t xml:space="preserve">条　　</w:t>
      </w:r>
      <w:r w:rsidR="00C90E7C">
        <w:rPr>
          <w:rFonts w:ascii="ＭＳ 明朝" w:hAnsi="ＭＳ 明朝" w:hint="eastAsia"/>
          <w:sz w:val="24"/>
          <w:szCs w:val="24"/>
        </w:rPr>
        <w:t>本会の慶弔規定は次のとおりとし，</w:t>
      </w:r>
      <w:r w:rsidR="00C90E7C" w:rsidRPr="00C90E7C">
        <w:rPr>
          <w:rFonts w:ascii="ＭＳ 明朝" w:hAnsi="ＭＳ 明朝" w:hint="eastAsia"/>
          <w:sz w:val="24"/>
          <w:szCs w:val="24"/>
        </w:rPr>
        <w:t>該当する場合</w:t>
      </w:r>
      <w:r w:rsidR="00C90E7C">
        <w:rPr>
          <w:rFonts w:ascii="ＭＳ 明朝" w:hAnsi="ＭＳ 明朝" w:hint="eastAsia"/>
          <w:sz w:val="24"/>
          <w:szCs w:val="24"/>
        </w:rPr>
        <w:t>は</w:t>
      </w:r>
      <w:r w:rsidR="009B5750">
        <w:rPr>
          <w:rFonts w:ascii="ＭＳ 明朝" w:hAnsi="ＭＳ 明朝" w:hint="eastAsia"/>
          <w:sz w:val="24"/>
          <w:szCs w:val="24"/>
        </w:rPr>
        <w:t>弔慰金</w:t>
      </w:r>
      <w:r w:rsidR="00C90E7C" w:rsidRPr="00C90E7C">
        <w:rPr>
          <w:rFonts w:ascii="ＭＳ 明朝" w:hAnsi="ＭＳ 明朝" w:hint="eastAsia"/>
          <w:sz w:val="24"/>
          <w:szCs w:val="24"/>
        </w:rPr>
        <w:t>を贈る。</w:t>
      </w:r>
    </w:p>
    <w:p w14:paraId="2E190FC2" w14:textId="77777777" w:rsidR="00C90E7C" w:rsidRDefault="00C90E7C" w:rsidP="00C90E7C">
      <w:pPr>
        <w:pStyle w:val="a3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会員の死亡</w:t>
      </w:r>
    </w:p>
    <w:p w14:paraId="127E42B2" w14:textId="77777777" w:rsidR="00C90E7C" w:rsidRDefault="00C90E7C" w:rsidP="00C90E7C">
      <w:pPr>
        <w:pStyle w:val="a3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児童の死亡</w:t>
      </w:r>
    </w:p>
    <w:p w14:paraId="10D16981" w14:textId="77777777" w:rsidR="00C90E7C" w:rsidRDefault="00C90E7C" w:rsidP="00C90E7C">
      <w:pPr>
        <w:pStyle w:val="a3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C90E7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本</w:t>
      </w:r>
      <w:r w:rsidRPr="00C90E7C">
        <w:rPr>
          <w:rFonts w:ascii="ＭＳ 明朝" w:hAnsi="ＭＳ 明朝" w:hint="eastAsia"/>
          <w:sz w:val="24"/>
          <w:szCs w:val="24"/>
        </w:rPr>
        <w:t>部役員及び教職員と生計を共にしている家族の死亡</w:t>
      </w:r>
    </w:p>
    <w:p w14:paraId="4CC92E3D" w14:textId="77777777" w:rsidR="00D86CCC" w:rsidRDefault="00C90E7C" w:rsidP="00C90E7C">
      <w:pPr>
        <w:pStyle w:val="a3"/>
        <w:ind w:firstLineChars="700" w:firstLine="1620"/>
        <w:rPr>
          <w:rFonts w:ascii="ＭＳ 明朝" w:hAnsi="ＭＳ 明朝"/>
          <w:sz w:val="24"/>
          <w:szCs w:val="24"/>
        </w:rPr>
      </w:pPr>
      <w:r w:rsidRPr="00C90E7C">
        <w:rPr>
          <w:rFonts w:ascii="ＭＳ 明朝" w:hAnsi="ＭＳ 明朝" w:hint="eastAsia"/>
          <w:sz w:val="24"/>
          <w:szCs w:val="24"/>
        </w:rPr>
        <w:t>（但し</w:t>
      </w:r>
      <w:r>
        <w:rPr>
          <w:rFonts w:ascii="ＭＳ 明朝" w:hAnsi="ＭＳ 明朝" w:hint="eastAsia"/>
          <w:sz w:val="24"/>
          <w:szCs w:val="24"/>
        </w:rPr>
        <w:t>，</w:t>
      </w:r>
      <w:r w:rsidRPr="00C90E7C">
        <w:rPr>
          <w:rFonts w:ascii="ＭＳ 明朝" w:hAnsi="ＭＳ 明朝" w:hint="eastAsia"/>
          <w:sz w:val="24"/>
          <w:szCs w:val="24"/>
        </w:rPr>
        <w:t>本部役員及び教職員又はそれらの配偶者が喪主の場合に限る）</w:t>
      </w:r>
    </w:p>
    <w:p w14:paraId="5CFFB2B9" w14:textId="77777777" w:rsidR="00D86CCC" w:rsidRPr="007A4036" w:rsidRDefault="00D86CCC" w:rsidP="00D86CCC">
      <w:pPr>
        <w:pStyle w:val="a3"/>
        <w:ind w:left="1389" w:hangingChars="600" w:hanging="138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47203C">
        <w:rPr>
          <w:rFonts w:ascii="ＭＳ 明朝" w:hAnsi="ＭＳ 明朝" w:hint="eastAsia"/>
          <w:sz w:val="24"/>
          <w:szCs w:val="24"/>
        </w:rPr>
        <w:t>４　会員が天災その他の災害により住居に大きな損害を被り，本部役員が必要と認めた場合</w:t>
      </w:r>
    </w:p>
    <w:p w14:paraId="587857DF" w14:textId="77777777" w:rsidR="00C90E7C" w:rsidRDefault="0098486A" w:rsidP="00D86CCC">
      <w:pPr>
        <w:pStyle w:val="a3"/>
        <w:ind w:firstLineChars="500" w:firstLine="11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※備考：</w:t>
      </w:r>
      <w:r w:rsidR="00C90E7C" w:rsidRPr="00C90E7C">
        <w:rPr>
          <w:rFonts w:ascii="ＭＳ 明朝" w:hAnsi="ＭＳ 明朝" w:hint="eastAsia"/>
          <w:sz w:val="24"/>
          <w:szCs w:val="24"/>
        </w:rPr>
        <w:t>金額は時勢に応じ考慮するものとする。</w:t>
      </w:r>
    </w:p>
    <w:p w14:paraId="1BCFD8BC" w14:textId="77777777" w:rsidR="00C90E7C" w:rsidRDefault="005B7A83" w:rsidP="00C90E7C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D86CCC" w:rsidRPr="0047203C">
        <w:rPr>
          <w:rFonts w:ascii="ＭＳ 明朝" w:hAnsi="ＭＳ 明朝" w:hint="eastAsia"/>
          <w:sz w:val="24"/>
          <w:szCs w:val="24"/>
        </w:rPr>
        <w:t>５</w:t>
      </w:r>
      <w:r w:rsidR="00D86CCC" w:rsidRPr="00FF518F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学校職員に退職・転出等，異動があった際は，会より記念品を</w:t>
      </w:r>
      <w:r w:rsidRPr="00C90E7C">
        <w:rPr>
          <w:rFonts w:ascii="ＭＳ 明朝" w:hAnsi="ＭＳ 明朝" w:hint="eastAsia"/>
          <w:sz w:val="24"/>
          <w:szCs w:val="24"/>
        </w:rPr>
        <w:t>贈る。</w:t>
      </w:r>
    </w:p>
    <w:p w14:paraId="0FBA6C28" w14:textId="77777777" w:rsidR="005B7A83" w:rsidRPr="00FF518F" w:rsidRDefault="00FF518F" w:rsidP="00D64475">
      <w:pPr>
        <w:pStyle w:val="a3"/>
        <w:wordWrap/>
        <w:spacing w:line="240" w:lineRule="auto"/>
        <w:ind w:left="1389" w:hangingChars="600" w:hanging="1389"/>
        <w:rPr>
          <w:rFonts w:ascii="ＭＳ 明朝" w:hAnsi="ＭＳ 明朝"/>
          <w:color w:val="FF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7DD3F56C" w14:textId="77777777" w:rsidR="000D5F6E" w:rsidRDefault="000D5F6E" w:rsidP="00073045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477B2798" w14:textId="77777777" w:rsidR="00536025" w:rsidRPr="00073045" w:rsidRDefault="00536025" w:rsidP="00DB05DD">
      <w:pPr>
        <w:pStyle w:val="a3"/>
        <w:wordWrap/>
        <w:spacing w:line="240" w:lineRule="auto"/>
        <w:jc w:val="center"/>
        <w:rPr>
          <w:spacing w:val="0"/>
          <w:sz w:val="24"/>
          <w:szCs w:val="24"/>
        </w:rPr>
      </w:pPr>
      <w:r w:rsidRPr="00073045">
        <w:rPr>
          <w:rFonts w:ascii="ＭＳ 明朝" w:hAnsi="ＭＳ 明朝" w:hint="eastAsia"/>
          <w:sz w:val="24"/>
          <w:szCs w:val="24"/>
        </w:rPr>
        <w:t>第七章　　会　　計</w:t>
      </w:r>
    </w:p>
    <w:p w14:paraId="5AAAD9B2" w14:textId="77777777" w:rsidR="00536025" w:rsidRPr="00073045" w:rsidRDefault="00FC2CC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〈会　費〉</w:t>
      </w:r>
    </w:p>
    <w:p w14:paraId="676E5595" w14:textId="77777777" w:rsidR="002D792E" w:rsidRPr="0098486A" w:rsidRDefault="00536025" w:rsidP="0098486A">
      <w:pPr>
        <w:pStyle w:val="a3"/>
        <w:wordWrap/>
        <w:spacing w:line="240" w:lineRule="auto"/>
        <w:ind w:left="926" w:hangingChars="400" w:hanging="926"/>
        <w:rPr>
          <w:spacing w:val="0"/>
          <w:sz w:val="24"/>
          <w:szCs w:val="24"/>
        </w:rPr>
      </w:pPr>
      <w:r w:rsidRPr="00073045">
        <w:rPr>
          <w:rFonts w:ascii="ＭＳ 明朝" w:hAnsi="ＭＳ 明朝" w:hint="eastAsia"/>
          <w:sz w:val="24"/>
          <w:szCs w:val="24"/>
        </w:rPr>
        <w:t>第</w:t>
      </w:r>
      <w:r w:rsidR="00BB5F76">
        <w:rPr>
          <w:rFonts w:ascii="ＭＳ 明朝" w:hAnsi="ＭＳ 明朝" w:hint="eastAsia"/>
          <w:sz w:val="24"/>
          <w:szCs w:val="24"/>
        </w:rPr>
        <w:t>22</w:t>
      </w:r>
      <w:r w:rsidRPr="00073045">
        <w:rPr>
          <w:rFonts w:ascii="ＭＳ 明朝" w:hAnsi="ＭＳ 明朝" w:hint="eastAsia"/>
          <w:sz w:val="24"/>
          <w:szCs w:val="24"/>
        </w:rPr>
        <w:t>条　　本会の経費は</w:t>
      </w:r>
      <w:r w:rsidRPr="008420E2">
        <w:rPr>
          <w:rFonts w:ascii="ＭＳ 明朝" w:hAnsi="ＭＳ 明朝" w:hint="eastAsia"/>
          <w:sz w:val="24"/>
          <w:szCs w:val="24"/>
        </w:rPr>
        <w:t>会</w:t>
      </w:r>
      <w:r w:rsidR="009D5A60" w:rsidRPr="008420E2">
        <w:rPr>
          <w:rFonts w:ascii="ＭＳ 明朝" w:hAnsi="ＭＳ 明朝" w:hint="eastAsia"/>
          <w:sz w:val="24"/>
          <w:szCs w:val="24"/>
        </w:rPr>
        <w:t>費</w:t>
      </w:r>
      <w:r w:rsidR="00BB5F76">
        <w:rPr>
          <w:rFonts w:ascii="ＭＳ 明朝" w:hAnsi="ＭＳ 明朝" w:hint="eastAsia"/>
          <w:sz w:val="24"/>
          <w:szCs w:val="24"/>
        </w:rPr>
        <w:t>，</w:t>
      </w:r>
      <w:r w:rsidRPr="00073045">
        <w:rPr>
          <w:rFonts w:ascii="ＭＳ 明朝" w:hAnsi="ＭＳ 明朝" w:hint="eastAsia"/>
          <w:sz w:val="24"/>
          <w:szCs w:val="24"/>
        </w:rPr>
        <w:t>寄付金及びその他の収入で賄う。</w:t>
      </w:r>
      <w:r w:rsidRPr="008420E2">
        <w:rPr>
          <w:rFonts w:ascii="ＭＳ 明朝" w:hAnsi="ＭＳ 明朝" w:hint="eastAsia"/>
          <w:sz w:val="24"/>
          <w:szCs w:val="24"/>
        </w:rPr>
        <w:t>会費は月</w:t>
      </w:r>
      <w:r w:rsidR="00333DA2">
        <w:rPr>
          <w:rFonts w:ascii="ＭＳ 明朝" w:hAnsi="ＭＳ 明朝" w:hint="eastAsia"/>
          <w:sz w:val="24"/>
          <w:szCs w:val="24"/>
        </w:rPr>
        <w:t>５</w:t>
      </w:r>
      <w:r w:rsidRPr="008420E2">
        <w:rPr>
          <w:rFonts w:ascii="ＭＳ 明朝" w:hAnsi="ＭＳ 明朝" w:hint="eastAsia"/>
          <w:sz w:val="24"/>
          <w:szCs w:val="24"/>
        </w:rPr>
        <w:t>００円と</w:t>
      </w:r>
      <w:r w:rsidR="002D792E" w:rsidRPr="008420E2">
        <w:rPr>
          <w:rFonts w:ascii="ＭＳ 明朝" w:hAnsi="ＭＳ 明朝" w:hint="eastAsia"/>
          <w:sz w:val="24"/>
          <w:szCs w:val="24"/>
        </w:rPr>
        <w:t>し</w:t>
      </w:r>
      <w:r w:rsidR="00BB5F76">
        <w:rPr>
          <w:rFonts w:ascii="ＭＳ 明朝" w:hAnsi="ＭＳ 明朝" w:hint="eastAsia"/>
          <w:sz w:val="24"/>
          <w:szCs w:val="24"/>
        </w:rPr>
        <w:t>，</w:t>
      </w:r>
      <w:r w:rsidR="00333DA2">
        <w:rPr>
          <w:rFonts w:ascii="ＭＳ 明朝" w:hAnsi="ＭＳ 明朝" w:hint="eastAsia"/>
          <w:sz w:val="24"/>
          <w:szCs w:val="24"/>
        </w:rPr>
        <w:t>総会終了後に１年分（６，０００円）を一括</w:t>
      </w:r>
      <w:r w:rsidR="002D792E" w:rsidRPr="008420E2">
        <w:rPr>
          <w:rFonts w:ascii="ＭＳ 明朝" w:hAnsi="ＭＳ 明朝" w:hint="eastAsia"/>
          <w:sz w:val="24"/>
          <w:szCs w:val="24"/>
        </w:rPr>
        <w:t>徴収する。</w:t>
      </w:r>
    </w:p>
    <w:p w14:paraId="0ED61FC1" w14:textId="77777777" w:rsidR="00536025" w:rsidRPr="00073045" w:rsidRDefault="002D792E" w:rsidP="00101974">
      <w:pPr>
        <w:pStyle w:val="a3"/>
        <w:wordWrap/>
        <w:spacing w:line="240" w:lineRule="auto"/>
        <w:ind w:firstLineChars="100" w:firstLine="231"/>
        <w:rPr>
          <w:spacing w:val="0"/>
          <w:sz w:val="24"/>
          <w:szCs w:val="24"/>
        </w:rPr>
      </w:pPr>
      <w:r w:rsidRPr="002D792E">
        <w:rPr>
          <w:rFonts w:ascii="ＭＳ 明朝" w:hAnsi="ＭＳ 明朝" w:hint="eastAsia"/>
          <w:sz w:val="24"/>
          <w:szCs w:val="24"/>
        </w:rPr>
        <w:t xml:space="preserve">　　　　</w:t>
      </w:r>
      <w:r w:rsidR="00536025" w:rsidRPr="00073045">
        <w:rPr>
          <w:rFonts w:ascii="ＭＳ 明朝" w:hAnsi="ＭＳ 明朝" w:hint="eastAsia"/>
          <w:sz w:val="24"/>
          <w:szCs w:val="24"/>
        </w:rPr>
        <w:t>また</w:t>
      </w:r>
      <w:r w:rsidR="00FC2CC0">
        <w:rPr>
          <w:rFonts w:ascii="ＭＳ 明朝" w:hAnsi="ＭＳ 明朝" w:hint="eastAsia"/>
          <w:sz w:val="24"/>
          <w:szCs w:val="24"/>
        </w:rPr>
        <w:t>，</w:t>
      </w:r>
      <w:r w:rsidR="00536025" w:rsidRPr="00073045">
        <w:rPr>
          <w:rFonts w:ascii="ＭＳ 明朝" w:hAnsi="ＭＳ 明朝" w:hint="eastAsia"/>
          <w:sz w:val="24"/>
          <w:szCs w:val="24"/>
        </w:rPr>
        <w:t>寄付金の受理は評議員会の承認を要する。</w:t>
      </w:r>
    </w:p>
    <w:p w14:paraId="478CF4CC" w14:textId="77777777" w:rsidR="0004269D" w:rsidRDefault="0004269D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〈予算・決算〉</w:t>
      </w:r>
    </w:p>
    <w:p w14:paraId="05980D1B" w14:textId="77777777" w:rsidR="0004269D" w:rsidRDefault="0004269D" w:rsidP="0004269D">
      <w:pPr>
        <w:pStyle w:val="a3"/>
        <w:wordWrap/>
        <w:spacing w:line="240" w:lineRule="auto"/>
        <w:ind w:left="918" w:hangingChars="400" w:hanging="918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第</w:t>
      </w:r>
      <w:r>
        <w:rPr>
          <w:rFonts w:hint="eastAsia"/>
          <w:spacing w:val="0"/>
          <w:sz w:val="24"/>
          <w:szCs w:val="24"/>
        </w:rPr>
        <w:t>23</w:t>
      </w:r>
      <w:r>
        <w:rPr>
          <w:rFonts w:hint="eastAsia"/>
          <w:spacing w:val="0"/>
          <w:sz w:val="24"/>
          <w:szCs w:val="24"/>
        </w:rPr>
        <w:t>条</w:t>
      </w:r>
      <w:r>
        <w:rPr>
          <w:rFonts w:hint="eastAsia"/>
          <w:spacing w:val="0"/>
          <w:sz w:val="24"/>
          <w:szCs w:val="24"/>
        </w:rPr>
        <w:t xml:space="preserve">    </w:t>
      </w:r>
      <w:r>
        <w:rPr>
          <w:rFonts w:hint="eastAsia"/>
          <w:spacing w:val="0"/>
          <w:sz w:val="24"/>
          <w:szCs w:val="24"/>
        </w:rPr>
        <w:t>本会の会計は，総会において議決された予算に基づいて執行し，決算は会計監査を経て総会に報告され，承認を得なければならない。</w:t>
      </w:r>
    </w:p>
    <w:p w14:paraId="353B73DD" w14:textId="77777777" w:rsidR="00536025" w:rsidRPr="00FC2CC0" w:rsidRDefault="00FC2CC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〈会計年度〉</w:t>
      </w:r>
    </w:p>
    <w:p w14:paraId="44D8C1D2" w14:textId="77777777" w:rsidR="00536025" w:rsidRPr="00073045" w:rsidRDefault="00536025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073045">
        <w:rPr>
          <w:rFonts w:ascii="ＭＳ 明朝" w:hAnsi="ＭＳ 明朝" w:hint="eastAsia"/>
          <w:sz w:val="24"/>
          <w:szCs w:val="24"/>
        </w:rPr>
        <w:t>第</w:t>
      </w:r>
      <w:r w:rsidR="0004269D">
        <w:rPr>
          <w:rFonts w:ascii="ＭＳ 明朝" w:hAnsi="ＭＳ 明朝" w:hint="eastAsia"/>
          <w:sz w:val="24"/>
          <w:szCs w:val="24"/>
        </w:rPr>
        <w:t>24</w:t>
      </w:r>
      <w:r w:rsidR="00AB7E04">
        <w:rPr>
          <w:rFonts w:ascii="ＭＳ 明朝" w:hAnsi="ＭＳ 明朝" w:hint="eastAsia"/>
          <w:sz w:val="24"/>
          <w:szCs w:val="24"/>
        </w:rPr>
        <w:t>条　　本会の会計年度は</w:t>
      </w:r>
      <w:r w:rsidR="00FC2CC0">
        <w:rPr>
          <w:rFonts w:ascii="ＭＳ 明朝" w:hAnsi="ＭＳ 明朝" w:hint="eastAsia"/>
          <w:sz w:val="24"/>
          <w:szCs w:val="24"/>
        </w:rPr>
        <w:t>，</w:t>
      </w:r>
      <w:r w:rsidR="00AB7E04">
        <w:rPr>
          <w:rFonts w:ascii="ＭＳ 明朝" w:hAnsi="ＭＳ 明朝" w:hint="eastAsia"/>
          <w:sz w:val="24"/>
          <w:szCs w:val="24"/>
        </w:rPr>
        <w:t>４月１日より翌年３月３１</w:t>
      </w:r>
      <w:r w:rsidRPr="00073045">
        <w:rPr>
          <w:rFonts w:ascii="ＭＳ 明朝" w:hAnsi="ＭＳ 明朝" w:hint="eastAsia"/>
          <w:sz w:val="24"/>
          <w:szCs w:val="24"/>
        </w:rPr>
        <w:t>日までとする。</w:t>
      </w:r>
    </w:p>
    <w:p w14:paraId="4A907BA4" w14:textId="77777777" w:rsidR="00536025" w:rsidRDefault="00536025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23E42111" w14:textId="77777777" w:rsidR="00536025" w:rsidRDefault="00536025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01D53E87" w14:textId="77777777" w:rsidR="002F2E60" w:rsidRDefault="0004269D" w:rsidP="00DB05DD">
      <w:pPr>
        <w:pStyle w:val="a3"/>
        <w:wordWrap/>
        <w:spacing w:line="240" w:lineRule="auto"/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第八章　　附　　則</w:t>
      </w:r>
    </w:p>
    <w:p w14:paraId="6CCC811B" w14:textId="77777777" w:rsidR="0004269D" w:rsidRDefault="0004269D" w:rsidP="0004269D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第１条　　会則の変更は，評議員会を経て，総会の決議によるものとする。</w:t>
      </w:r>
    </w:p>
    <w:p w14:paraId="7C81CE43" w14:textId="77777777" w:rsidR="0004269D" w:rsidRPr="0004269D" w:rsidRDefault="0004269D" w:rsidP="0004269D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第２条　</w:t>
      </w:r>
      <w:r w:rsidR="00C90E7C">
        <w:rPr>
          <w:rFonts w:hint="eastAsia"/>
          <w:spacing w:val="0"/>
          <w:sz w:val="24"/>
          <w:szCs w:val="24"/>
        </w:rPr>
        <w:t xml:space="preserve">　</w:t>
      </w:r>
      <w:r w:rsidR="00FD50ED">
        <w:rPr>
          <w:rFonts w:hint="eastAsia"/>
          <w:spacing w:val="0"/>
          <w:sz w:val="24"/>
          <w:szCs w:val="24"/>
        </w:rPr>
        <w:t>本会則は，平成２９年４月２２</w:t>
      </w:r>
      <w:r>
        <w:rPr>
          <w:rFonts w:hint="eastAsia"/>
          <w:spacing w:val="0"/>
          <w:sz w:val="24"/>
          <w:szCs w:val="24"/>
        </w:rPr>
        <w:t>日より実施する。</w:t>
      </w:r>
    </w:p>
    <w:p w14:paraId="1AD2CF03" w14:textId="77777777" w:rsidR="002F2E60" w:rsidRDefault="00EA7E92" w:rsidP="00EA7E92">
      <w:pPr>
        <w:pStyle w:val="a3"/>
        <w:wordWrap/>
        <w:spacing w:line="240" w:lineRule="auto"/>
        <w:ind w:firstLineChars="100" w:firstLine="229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（２　　本会則は，平成３１年４月</w:t>
      </w:r>
      <w:r w:rsidRPr="00EA7E92">
        <w:rPr>
          <w:rFonts w:hint="eastAsia"/>
          <w:spacing w:val="0"/>
          <w:sz w:val="24"/>
          <w:szCs w:val="24"/>
        </w:rPr>
        <w:t>２０</w:t>
      </w:r>
      <w:r>
        <w:rPr>
          <w:rFonts w:hint="eastAsia"/>
          <w:spacing w:val="0"/>
          <w:sz w:val="24"/>
          <w:szCs w:val="24"/>
        </w:rPr>
        <w:t>日，一部改正する。）</w:t>
      </w:r>
    </w:p>
    <w:p w14:paraId="245C6482" w14:textId="77777777" w:rsidR="005B7A83" w:rsidRPr="0047203C" w:rsidRDefault="00FF518F" w:rsidP="00FF518F">
      <w:pPr>
        <w:pStyle w:val="a3"/>
        <w:wordWrap/>
        <w:spacing w:line="240" w:lineRule="auto"/>
        <w:ind w:firstLineChars="100" w:firstLine="229"/>
        <w:rPr>
          <w:spacing w:val="0"/>
          <w:sz w:val="24"/>
          <w:szCs w:val="24"/>
        </w:rPr>
      </w:pPr>
      <w:r w:rsidRPr="0047203C">
        <w:rPr>
          <w:rFonts w:hint="eastAsia"/>
          <w:spacing w:val="0"/>
          <w:sz w:val="24"/>
          <w:szCs w:val="24"/>
        </w:rPr>
        <w:t>（３　　本会則は，令和４年４月２３日，一部改正する。）</w:t>
      </w:r>
    </w:p>
    <w:p w14:paraId="07888E78" w14:textId="77777777" w:rsidR="002F2E60" w:rsidRDefault="002F2E6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1CCE50C3" w14:textId="77777777" w:rsidR="002F2E60" w:rsidRDefault="002F2E6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31FD010A" w14:textId="77777777" w:rsidR="002F2E60" w:rsidRDefault="002F2E6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521D98F3" w14:textId="77777777" w:rsidR="002F2E60" w:rsidRDefault="002F2E6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54818495" w14:textId="77777777" w:rsidR="002F2E60" w:rsidRDefault="002F2E6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07C82DF6" w14:textId="77777777" w:rsidR="002F2E60" w:rsidRDefault="002F2E6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2597E413" w14:textId="0E94895C" w:rsidR="002F2E60" w:rsidRDefault="002F2E60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736641D2" w14:textId="77777777" w:rsidR="003352E0" w:rsidRDefault="003352E0" w:rsidP="00073045">
      <w:pPr>
        <w:pStyle w:val="a3"/>
        <w:wordWrap/>
        <w:spacing w:line="240" w:lineRule="auto"/>
        <w:rPr>
          <w:rFonts w:hint="eastAsia"/>
          <w:spacing w:val="0"/>
          <w:sz w:val="24"/>
          <w:szCs w:val="24"/>
        </w:rPr>
      </w:pPr>
    </w:p>
    <w:p w14:paraId="46F6E23F" w14:textId="08525B23" w:rsidR="006E2C7A" w:rsidRDefault="006E2C7A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5A7F15CB" w14:textId="6FFACA82" w:rsidR="006E2C7A" w:rsidRDefault="006E2C7A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0337CA67" w14:textId="77777777" w:rsidR="006E2C7A" w:rsidRDefault="006E2C7A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75A06947" w14:textId="77777777" w:rsidR="006E2C7A" w:rsidRDefault="006E2C7A" w:rsidP="0007304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4F157F19" w14:textId="77777777" w:rsidR="00536025" w:rsidRPr="00CB1F5C" w:rsidRDefault="00B20898" w:rsidP="00101974">
      <w:pPr>
        <w:pStyle w:val="a3"/>
        <w:ind w:firstLineChars="100" w:firstLine="46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w w:val="200"/>
          <w:sz w:val="24"/>
          <w:szCs w:val="24"/>
        </w:rPr>
        <w:lastRenderedPageBreak/>
        <w:t>夷隅</w:t>
      </w:r>
      <w:r w:rsidR="00536025" w:rsidRPr="00CB1F5C">
        <w:rPr>
          <w:rFonts w:ascii="ＭＳ 明朝" w:hAnsi="ＭＳ 明朝" w:hint="eastAsia"/>
          <w:spacing w:val="0"/>
          <w:w w:val="200"/>
          <w:sz w:val="24"/>
          <w:szCs w:val="24"/>
        </w:rPr>
        <w:t>小学校</w:t>
      </w:r>
      <w:r w:rsidR="00101974">
        <w:rPr>
          <w:rFonts w:ascii="ＭＳ 明朝" w:hAnsi="ＭＳ 明朝" w:hint="eastAsia"/>
          <w:spacing w:val="0"/>
          <w:w w:val="200"/>
          <w:sz w:val="24"/>
          <w:szCs w:val="24"/>
        </w:rPr>
        <w:t>ＰＴＡ</w:t>
      </w:r>
      <w:r w:rsidR="00536025" w:rsidRPr="00CB1F5C">
        <w:rPr>
          <w:rFonts w:ascii="ＭＳ 明朝" w:hAnsi="ＭＳ 明朝" w:hint="eastAsia"/>
          <w:spacing w:val="0"/>
          <w:w w:val="200"/>
          <w:sz w:val="24"/>
          <w:szCs w:val="24"/>
        </w:rPr>
        <w:t>役員選考内規</w:t>
      </w:r>
    </w:p>
    <w:p w14:paraId="06B9C5E4" w14:textId="77777777" w:rsidR="00536025" w:rsidRDefault="00B20898" w:rsidP="00B20898">
      <w:pPr>
        <w:pStyle w:val="a3"/>
        <w:spacing w:line="240" w:lineRule="auto"/>
        <w:ind w:firstLineChars="100" w:firstLine="2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夷隅</w:t>
      </w:r>
      <w:r w:rsidR="00536025" w:rsidRPr="00091A44">
        <w:rPr>
          <w:rFonts w:ascii="ＭＳ 明朝" w:hAnsi="ＭＳ 明朝" w:hint="eastAsia"/>
          <w:sz w:val="24"/>
          <w:szCs w:val="24"/>
        </w:rPr>
        <w:t>小学校</w:t>
      </w:r>
      <w:r w:rsidR="00101974">
        <w:rPr>
          <w:rFonts w:ascii="ＭＳ 明朝" w:hAnsi="ＭＳ 明朝" w:hint="eastAsia"/>
          <w:sz w:val="24"/>
          <w:szCs w:val="24"/>
        </w:rPr>
        <w:t>ＰＴＡ</w:t>
      </w:r>
      <w:r w:rsidR="00536025" w:rsidRPr="00091A44">
        <w:rPr>
          <w:rFonts w:ascii="ＭＳ 明朝" w:hAnsi="ＭＳ 明朝" w:hint="eastAsia"/>
          <w:sz w:val="24"/>
          <w:szCs w:val="24"/>
        </w:rPr>
        <w:t>役員</w:t>
      </w:r>
      <w:r w:rsidR="00101974">
        <w:rPr>
          <w:rFonts w:ascii="ＭＳ 明朝" w:hAnsi="ＭＳ 明朝" w:hint="eastAsia"/>
          <w:sz w:val="24"/>
          <w:szCs w:val="24"/>
        </w:rPr>
        <w:t>の</w:t>
      </w:r>
      <w:r w:rsidR="00505D5C">
        <w:rPr>
          <w:rFonts w:ascii="ＭＳ 明朝" w:hAnsi="ＭＳ 明朝" w:hint="eastAsia"/>
          <w:sz w:val="24"/>
          <w:szCs w:val="24"/>
        </w:rPr>
        <w:t>選考を円滑に行うために，</w:t>
      </w:r>
      <w:r w:rsidR="00536025" w:rsidRPr="00091A44">
        <w:rPr>
          <w:rFonts w:ascii="ＭＳ 明朝" w:hAnsi="ＭＳ 明朝" w:hint="eastAsia"/>
          <w:sz w:val="24"/>
          <w:szCs w:val="24"/>
        </w:rPr>
        <w:t>役員の選考に関しては</w:t>
      </w:r>
      <w:r w:rsidR="00101974">
        <w:rPr>
          <w:rFonts w:ascii="ＭＳ 明朝" w:hAnsi="ＭＳ 明朝" w:hint="eastAsia"/>
          <w:sz w:val="24"/>
          <w:szCs w:val="24"/>
        </w:rPr>
        <w:t>，</w:t>
      </w:r>
      <w:r w:rsidR="00536025" w:rsidRPr="00091A44">
        <w:rPr>
          <w:rFonts w:ascii="ＭＳ 明朝" w:hAnsi="ＭＳ 明朝" w:hint="eastAsia"/>
          <w:sz w:val="24"/>
          <w:szCs w:val="24"/>
        </w:rPr>
        <w:t>この内規の定めるところによる。</w:t>
      </w:r>
    </w:p>
    <w:p w14:paraId="1FE96D35" w14:textId="77777777" w:rsidR="00536025" w:rsidRPr="00091A44" w:rsidRDefault="00AC4E4D" w:rsidP="00091A44">
      <w:pPr>
        <w:pStyle w:val="a3"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</w:t>
      </w:r>
      <w:r w:rsidRPr="00091A44">
        <w:rPr>
          <w:rFonts w:ascii="ＭＳ 明朝" w:hAnsi="ＭＳ 明朝" w:hint="eastAsia"/>
          <w:sz w:val="24"/>
          <w:szCs w:val="24"/>
        </w:rPr>
        <w:t>役員等</w:t>
      </w:r>
      <w:r>
        <w:rPr>
          <w:rFonts w:ascii="ＭＳ 明朝" w:hAnsi="ＭＳ 明朝" w:hint="eastAsia"/>
          <w:sz w:val="24"/>
          <w:szCs w:val="24"/>
        </w:rPr>
        <w:t>〉</w:t>
      </w:r>
    </w:p>
    <w:p w14:paraId="590F58A1" w14:textId="77777777" w:rsidR="00536025" w:rsidRDefault="00B20898" w:rsidP="00101974">
      <w:pPr>
        <w:pStyle w:val="a3"/>
        <w:spacing w:line="240" w:lineRule="auto"/>
        <w:ind w:left="926" w:hangingChars="400" w:hanging="92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第１条　　この内規において役員とは，</w:t>
      </w:r>
      <w:r w:rsidR="00536025" w:rsidRPr="00091A44">
        <w:rPr>
          <w:rFonts w:ascii="ＭＳ 明朝" w:hAnsi="ＭＳ 明朝" w:hint="eastAsia"/>
          <w:sz w:val="24"/>
          <w:szCs w:val="24"/>
        </w:rPr>
        <w:t>小学校</w:t>
      </w:r>
      <w:r w:rsidR="00101974">
        <w:rPr>
          <w:rFonts w:ascii="ＭＳ 明朝" w:hAnsi="ＭＳ 明朝" w:hint="eastAsia"/>
          <w:sz w:val="24"/>
          <w:szCs w:val="24"/>
        </w:rPr>
        <w:t>ＰＴＡ</w:t>
      </w:r>
      <w:r w:rsidR="00536025" w:rsidRPr="00091A44">
        <w:rPr>
          <w:rFonts w:ascii="ＭＳ 明朝" w:hAnsi="ＭＳ 明朝" w:hint="eastAsia"/>
          <w:sz w:val="24"/>
          <w:szCs w:val="24"/>
        </w:rPr>
        <w:t>会則（以下「会則」という）第</w:t>
      </w:r>
      <w:r w:rsidR="00101974">
        <w:rPr>
          <w:rFonts w:ascii="ＭＳ 明朝" w:hAnsi="ＭＳ 明朝" w:hint="eastAsia"/>
          <w:sz w:val="24"/>
          <w:szCs w:val="24"/>
        </w:rPr>
        <w:t>６</w:t>
      </w:r>
      <w:r w:rsidR="00536025" w:rsidRPr="00091A44">
        <w:rPr>
          <w:rFonts w:ascii="ＭＳ 明朝" w:hAnsi="ＭＳ 明朝" w:hint="eastAsia"/>
          <w:sz w:val="24"/>
          <w:szCs w:val="24"/>
        </w:rPr>
        <w:t>条に定める父母役員のことをいう。</w:t>
      </w:r>
    </w:p>
    <w:p w14:paraId="3CC7F22E" w14:textId="77777777" w:rsidR="00536025" w:rsidRPr="00091A44" w:rsidRDefault="00AC4E4D" w:rsidP="00091A44">
      <w:pPr>
        <w:pStyle w:val="a3"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〈学年</w:t>
      </w:r>
      <w:r w:rsidRPr="00091A44">
        <w:rPr>
          <w:rFonts w:ascii="ＭＳ 明朝" w:hAnsi="ＭＳ 明朝" w:hint="eastAsia"/>
          <w:sz w:val="24"/>
          <w:szCs w:val="24"/>
        </w:rPr>
        <w:t>別選考順序</w:t>
      </w:r>
      <w:r>
        <w:rPr>
          <w:rFonts w:ascii="ＭＳ 明朝" w:hAnsi="ＭＳ 明朝" w:hint="eastAsia"/>
          <w:sz w:val="24"/>
          <w:szCs w:val="24"/>
        </w:rPr>
        <w:t>〉</w:t>
      </w:r>
    </w:p>
    <w:p w14:paraId="5DA29272" w14:textId="77777777" w:rsidR="00536025" w:rsidRPr="00091A44" w:rsidRDefault="00536025" w:rsidP="00091A44">
      <w:pPr>
        <w:pStyle w:val="a3"/>
        <w:spacing w:line="240" w:lineRule="auto"/>
        <w:rPr>
          <w:spacing w:val="0"/>
          <w:sz w:val="24"/>
          <w:szCs w:val="24"/>
        </w:rPr>
      </w:pPr>
      <w:r w:rsidRPr="00091A44">
        <w:rPr>
          <w:rFonts w:ascii="ＭＳ 明朝" w:hAnsi="ＭＳ 明朝" w:hint="eastAsia"/>
          <w:sz w:val="24"/>
          <w:szCs w:val="24"/>
        </w:rPr>
        <w:t>第２条　　役員選考方法は</w:t>
      </w:r>
      <w:r w:rsidR="00101974">
        <w:rPr>
          <w:rFonts w:ascii="ＭＳ 明朝" w:hAnsi="ＭＳ 明朝" w:hint="eastAsia"/>
          <w:sz w:val="24"/>
          <w:szCs w:val="24"/>
        </w:rPr>
        <w:t>，</w:t>
      </w:r>
      <w:r w:rsidR="00230EAA">
        <w:rPr>
          <w:rFonts w:ascii="ＭＳ 明朝" w:hAnsi="ＭＳ 明朝" w:hint="eastAsia"/>
          <w:sz w:val="24"/>
          <w:szCs w:val="24"/>
        </w:rPr>
        <w:t>学年</w:t>
      </w:r>
      <w:r w:rsidRPr="00091A44">
        <w:rPr>
          <w:rFonts w:ascii="ＭＳ 明朝" w:hAnsi="ＭＳ 明朝" w:hint="eastAsia"/>
          <w:sz w:val="24"/>
          <w:szCs w:val="24"/>
        </w:rPr>
        <w:t>別順序制として</w:t>
      </w:r>
      <w:r w:rsidR="00101974">
        <w:rPr>
          <w:rFonts w:ascii="ＭＳ 明朝" w:hAnsi="ＭＳ 明朝" w:hint="eastAsia"/>
          <w:sz w:val="24"/>
          <w:szCs w:val="24"/>
        </w:rPr>
        <w:t>，</w:t>
      </w:r>
      <w:r w:rsidRPr="00091A44">
        <w:rPr>
          <w:rFonts w:ascii="ＭＳ 明朝" w:hAnsi="ＭＳ 明朝" w:hint="eastAsia"/>
          <w:sz w:val="24"/>
          <w:szCs w:val="24"/>
        </w:rPr>
        <w:t>その順序は下表のように定める。</w:t>
      </w:r>
    </w:p>
    <w:p w14:paraId="40D9010C" w14:textId="77777777" w:rsidR="00536025" w:rsidRPr="00101974" w:rsidRDefault="00536025">
      <w:pPr>
        <w:pStyle w:val="a3"/>
        <w:spacing w:line="105" w:lineRule="exact"/>
        <w:rPr>
          <w:spacing w:val="0"/>
          <w:sz w:val="24"/>
          <w:szCs w:val="24"/>
        </w:rPr>
      </w:pPr>
    </w:p>
    <w:p w14:paraId="6009F6D5" w14:textId="77777777" w:rsidR="00536025" w:rsidRPr="00091A44" w:rsidRDefault="00EA02D4" w:rsidP="00101974">
      <w:pPr>
        <w:pStyle w:val="a3"/>
        <w:spacing w:line="240" w:lineRule="auto"/>
        <w:ind w:firstLineChars="300" w:firstLine="694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536025" w:rsidRPr="00091A44">
        <w:rPr>
          <w:rFonts w:ascii="ＭＳ 明朝" w:hAnsi="ＭＳ 明朝" w:hint="eastAsia"/>
          <w:sz w:val="24"/>
          <w:szCs w:val="24"/>
        </w:rPr>
        <w:t>※一部役員については</w:t>
      </w:r>
      <w:r w:rsidR="00101974">
        <w:rPr>
          <w:rFonts w:ascii="ＭＳ 明朝" w:hAnsi="ＭＳ 明朝" w:hint="eastAsia"/>
          <w:sz w:val="24"/>
          <w:szCs w:val="24"/>
        </w:rPr>
        <w:t>，事実上任期を２年とする。ただし，</w:t>
      </w:r>
      <w:r w:rsidR="00536025" w:rsidRPr="00091A44">
        <w:rPr>
          <w:rFonts w:ascii="ＭＳ 明朝" w:hAnsi="ＭＳ 明朝" w:hint="eastAsia"/>
          <w:sz w:val="24"/>
          <w:szCs w:val="24"/>
        </w:rPr>
        <w:t>特別の事情のあると認</w:t>
      </w:r>
    </w:p>
    <w:p w14:paraId="794F4289" w14:textId="77777777" w:rsidR="00536025" w:rsidRDefault="00EA02D4" w:rsidP="00091A44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101974">
        <w:rPr>
          <w:rFonts w:ascii="ＭＳ 明朝" w:hAnsi="ＭＳ 明朝" w:hint="eastAsia"/>
          <w:sz w:val="24"/>
          <w:szCs w:val="24"/>
        </w:rPr>
        <w:t xml:space="preserve">　　　</w:t>
      </w:r>
      <w:r w:rsidR="00536025" w:rsidRPr="00091A44">
        <w:rPr>
          <w:rFonts w:ascii="ＭＳ 明朝" w:hAnsi="ＭＳ 明朝" w:hint="eastAsia"/>
          <w:sz w:val="24"/>
          <w:szCs w:val="24"/>
        </w:rPr>
        <w:t>める場合は</w:t>
      </w:r>
      <w:r w:rsidR="00101974">
        <w:rPr>
          <w:rFonts w:ascii="ＭＳ 明朝" w:hAnsi="ＭＳ 明朝" w:hint="eastAsia"/>
          <w:sz w:val="24"/>
          <w:szCs w:val="24"/>
        </w:rPr>
        <w:t>，</w:t>
      </w:r>
      <w:r w:rsidR="00536025" w:rsidRPr="00091A44">
        <w:rPr>
          <w:rFonts w:ascii="ＭＳ 明朝" w:hAnsi="ＭＳ 明朝" w:hint="eastAsia"/>
          <w:sz w:val="24"/>
          <w:szCs w:val="24"/>
        </w:rPr>
        <w:t>この限りではない。</w:t>
      </w:r>
    </w:p>
    <w:p w14:paraId="70B876F4" w14:textId="77777777" w:rsidR="00410F3A" w:rsidRPr="006B3EBE" w:rsidRDefault="00410F3A" w:rsidP="00101974">
      <w:pPr>
        <w:pStyle w:val="a3"/>
        <w:spacing w:line="240" w:lineRule="auto"/>
        <w:ind w:left="1157" w:hangingChars="500" w:hanging="115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101974">
        <w:rPr>
          <w:rFonts w:ascii="ＭＳ 明朝" w:hAnsi="ＭＳ 明朝" w:hint="eastAsia"/>
          <w:sz w:val="24"/>
          <w:szCs w:val="24"/>
        </w:rPr>
        <w:t xml:space="preserve">　　　</w:t>
      </w:r>
      <w:r w:rsidRPr="006B3EBE">
        <w:rPr>
          <w:rFonts w:asciiTheme="majorEastAsia" w:eastAsiaTheme="majorEastAsia" w:hAnsiTheme="majorEastAsia" w:hint="eastAsia"/>
          <w:sz w:val="24"/>
          <w:szCs w:val="24"/>
        </w:rPr>
        <w:t>※会長，副会長，書記のいずれかに選ばれ，任期を満了したものは，その後，会長，副会長，書記</w:t>
      </w:r>
      <w:r w:rsidR="00001CB9" w:rsidRPr="006B3EBE">
        <w:rPr>
          <w:rFonts w:asciiTheme="majorEastAsia" w:eastAsiaTheme="majorEastAsia" w:hAnsiTheme="majorEastAsia" w:hint="eastAsia"/>
          <w:sz w:val="24"/>
          <w:szCs w:val="24"/>
        </w:rPr>
        <w:t>のいずれも</w:t>
      </w:r>
      <w:r w:rsidRPr="006B3EBE">
        <w:rPr>
          <w:rFonts w:asciiTheme="majorEastAsia" w:eastAsiaTheme="majorEastAsia" w:hAnsiTheme="majorEastAsia" w:hint="eastAsia"/>
          <w:sz w:val="24"/>
          <w:szCs w:val="24"/>
        </w:rPr>
        <w:t>務めないものとする。</w:t>
      </w:r>
    </w:p>
    <w:p w14:paraId="6FB87223" w14:textId="77777777" w:rsidR="00F6504C" w:rsidRPr="006B3EBE" w:rsidRDefault="00F6504C" w:rsidP="00101974">
      <w:pPr>
        <w:pStyle w:val="a3"/>
        <w:spacing w:line="240" w:lineRule="auto"/>
        <w:ind w:left="1157" w:hangingChars="500" w:hanging="1157"/>
        <w:rPr>
          <w:rFonts w:asciiTheme="majorEastAsia" w:eastAsiaTheme="majorEastAsia" w:hAnsiTheme="majorEastAsia"/>
          <w:sz w:val="24"/>
          <w:szCs w:val="24"/>
        </w:rPr>
      </w:pPr>
      <w:r w:rsidRPr="006B3EBE">
        <w:rPr>
          <w:rFonts w:asciiTheme="majorEastAsia" w:eastAsiaTheme="majorEastAsia" w:hAnsiTheme="majorEastAsia" w:hint="eastAsia"/>
          <w:sz w:val="24"/>
          <w:szCs w:val="24"/>
        </w:rPr>
        <w:t xml:space="preserve">　　　　※役員がやむを得ない事情で欠員になった場合は，後補充はせず，役員間で役職を調整し対応するものとする。</w:t>
      </w:r>
    </w:p>
    <w:p w14:paraId="11FFA087" w14:textId="77777777" w:rsidR="00536025" w:rsidRPr="00091A44" w:rsidRDefault="00AC4E4D" w:rsidP="00091A44">
      <w:pPr>
        <w:pStyle w:val="a3"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</w:t>
      </w:r>
      <w:r w:rsidRPr="00091A44">
        <w:rPr>
          <w:rFonts w:ascii="ＭＳ 明朝" w:hAnsi="ＭＳ 明朝" w:hint="eastAsia"/>
          <w:sz w:val="24"/>
          <w:szCs w:val="24"/>
        </w:rPr>
        <w:t>役員候補者の選考方法</w:t>
      </w:r>
      <w:r>
        <w:rPr>
          <w:rFonts w:ascii="ＭＳ 明朝" w:hAnsi="ＭＳ 明朝" w:hint="eastAsia"/>
          <w:sz w:val="24"/>
          <w:szCs w:val="24"/>
        </w:rPr>
        <w:t>〉</w:t>
      </w:r>
    </w:p>
    <w:p w14:paraId="16BE1F9B" w14:textId="77777777" w:rsidR="005D158E" w:rsidRDefault="00536025" w:rsidP="00230EAA">
      <w:pPr>
        <w:pStyle w:val="a3"/>
        <w:spacing w:line="240" w:lineRule="auto"/>
        <w:ind w:left="926" w:hangingChars="400" w:hanging="926"/>
        <w:rPr>
          <w:rFonts w:ascii="ＭＳ 明朝" w:hAnsi="ＭＳ 明朝"/>
          <w:sz w:val="24"/>
          <w:szCs w:val="24"/>
        </w:rPr>
      </w:pPr>
      <w:r w:rsidRPr="00091A44">
        <w:rPr>
          <w:rFonts w:ascii="ＭＳ 明朝" w:hAnsi="ＭＳ 明朝" w:hint="eastAsia"/>
          <w:sz w:val="24"/>
          <w:szCs w:val="24"/>
        </w:rPr>
        <w:t>第３条　　役員候補者の選出方法は</w:t>
      </w:r>
      <w:r w:rsidR="00101974">
        <w:rPr>
          <w:rFonts w:ascii="ＭＳ 明朝" w:hAnsi="ＭＳ 明朝" w:hint="eastAsia"/>
          <w:sz w:val="24"/>
          <w:szCs w:val="24"/>
        </w:rPr>
        <w:t>，</w:t>
      </w:r>
      <w:r w:rsidR="00230EAA">
        <w:rPr>
          <w:rFonts w:ascii="ＭＳ 明朝" w:hAnsi="ＭＳ 明朝" w:hint="eastAsia"/>
          <w:sz w:val="24"/>
          <w:szCs w:val="24"/>
        </w:rPr>
        <w:t>評議員</w:t>
      </w:r>
      <w:r w:rsidRPr="00091A44">
        <w:rPr>
          <w:rFonts w:ascii="ＭＳ 明朝" w:hAnsi="ＭＳ 明朝" w:hint="eastAsia"/>
          <w:sz w:val="24"/>
          <w:szCs w:val="24"/>
        </w:rPr>
        <w:t>が中心となり</w:t>
      </w:r>
      <w:r w:rsidR="00101974">
        <w:rPr>
          <w:rFonts w:ascii="ＭＳ 明朝" w:hAnsi="ＭＳ 明朝" w:hint="eastAsia"/>
          <w:sz w:val="24"/>
          <w:szCs w:val="24"/>
        </w:rPr>
        <w:t>，</w:t>
      </w:r>
      <w:r w:rsidRPr="00091A44">
        <w:rPr>
          <w:rFonts w:ascii="ＭＳ 明朝" w:hAnsi="ＭＳ 明朝" w:hint="eastAsia"/>
          <w:sz w:val="24"/>
          <w:szCs w:val="24"/>
        </w:rPr>
        <w:t>会員の協力を得て</w:t>
      </w:r>
      <w:r w:rsidR="00101974">
        <w:rPr>
          <w:rFonts w:ascii="ＭＳ 明朝" w:hAnsi="ＭＳ 明朝" w:hint="eastAsia"/>
          <w:sz w:val="24"/>
          <w:szCs w:val="24"/>
        </w:rPr>
        <w:t>，</w:t>
      </w:r>
      <w:r w:rsidRPr="00091A44">
        <w:rPr>
          <w:rFonts w:ascii="ＭＳ 明朝" w:hAnsi="ＭＳ 明朝" w:hint="eastAsia"/>
          <w:sz w:val="24"/>
          <w:szCs w:val="24"/>
        </w:rPr>
        <w:t>各</w:t>
      </w:r>
      <w:r w:rsidR="00230EAA">
        <w:rPr>
          <w:rFonts w:ascii="ＭＳ 明朝" w:hAnsi="ＭＳ 明朝" w:hint="eastAsia"/>
          <w:sz w:val="24"/>
          <w:szCs w:val="24"/>
        </w:rPr>
        <w:t>学年</w:t>
      </w:r>
      <w:r w:rsidRPr="00091A44">
        <w:rPr>
          <w:rFonts w:ascii="ＭＳ 明朝" w:hAnsi="ＭＳ 明朝" w:hint="eastAsia"/>
          <w:sz w:val="24"/>
          <w:szCs w:val="24"/>
        </w:rPr>
        <w:t>独自の方法で選出する。</w:t>
      </w:r>
    </w:p>
    <w:p w14:paraId="16CF3881" w14:textId="77777777" w:rsidR="00AC4E4D" w:rsidRDefault="00AC4E4D" w:rsidP="00AC4E4D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〈役員の承認方法〉</w:t>
      </w:r>
    </w:p>
    <w:p w14:paraId="26B7735F" w14:textId="77777777" w:rsidR="00AC4E4D" w:rsidRPr="00073045" w:rsidRDefault="00AC4E4D" w:rsidP="00AC4E4D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第４条　　</w:t>
      </w:r>
      <w:r w:rsidRPr="00073045">
        <w:rPr>
          <w:rFonts w:ascii="ＭＳ 明朝" w:hAnsi="ＭＳ 明朝" w:hint="eastAsia"/>
          <w:sz w:val="24"/>
          <w:szCs w:val="24"/>
        </w:rPr>
        <w:t>会長</w:t>
      </w:r>
      <w:r>
        <w:rPr>
          <w:rFonts w:ascii="ＭＳ 明朝" w:hAnsi="ＭＳ 明朝" w:hint="eastAsia"/>
          <w:sz w:val="24"/>
          <w:szCs w:val="24"/>
        </w:rPr>
        <w:t>，</w:t>
      </w:r>
      <w:r w:rsidRPr="00073045">
        <w:rPr>
          <w:rFonts w:ascii="ＭＳ 明朝" w:hAnsi="ＭＳ 明朝" w:hint="eastAsia"/>
          <w:sz w:val="24"/>
          <w:szCs w:val="24"/>
        </w:rPr>
        <w:t>副会長</w:t>
      </w:r>
      <w:r>
        <w:rPr>
          <w:rFonts w:ascii="ＭＳ 明朝" w:hAnsi="ＭＳ 明朝" w:hint="eastAsia"/>
          <w:sz w:val="24"/>
          <w:szCs w:val="24"/>
        </w:rPr>
        <w:t>，</w:t>
      </w:r>
      <w:r w:rsidRPr="00073045">
        <w:rPr>
          <w:rFonts w:ascii="ＭＳ 明朝" w:hAnsi="ＭＳ 明朝" w:hint="eastAsia"/>
          <w:sz w:val="24"/>
          <w:szCs w:val="24"/>
        </w:rPr>
        <w:t>監</w:t>
      </w:r>
      <w:r w:rsidR="005B7A83">
        <w:rPr>
          <w:rFonts w:ascii="ＭＳ 明朝" w:hAnsi="ＭＳ 明朝" w:hint="eastAsia"/>
          <w:sz w:val="24"/>
          <w:szCs w:val="24"/>
        </w:rPr>
        <w:t>事</w:t>
      </w:r>
      <w:r w:rsidRPr="00073045">
        <w:rPr>
          <w:rFonts w:ascii="ＭＳ 明朝" w:hAnsi="ＭＳ 明朝" w:hint="eastAsia"/>
          <w:sz w:val="24"/>
          <w:szCs w:val="24"/>
        </w:rPr>
        <w:t>は</w:t>
      </w:r>
      <w:r>
        <w:rPr>
          <w:rFonts w:ascii="ＭＳ 明朝" w:hAnsi="ＭＳ 明朝" w:hint="eastAsia"/>
          <w:sz w:val="24"/>
          <w:szCs w:val="24"/>
        </w:rPr>
        <w:t>，</w:t>
      </w:r>
      <w:r w:rsidRPr="00073045">
        <w:rPr>
          <w:rFonts w:ascii="ＭＳ 明朝" w:hAnsi="ＭＳ 明朝" w:hint="eastAsia"/>
          <w:sz w:val="24"/>
          <w:szCs w:val="24"/>
        </w:rPr>
        <w:t>選考委員</w:t>
      </w:r>
      <w:r>
        <w:rPr>
          <w:rFonts w:ascii="ＭＳ 明朝" w:hAnsi="ＭＳ 明朝" w:hint="eastAsia"/>
          <w:sz w:val="24"/>
          <w:szCs w:val="24"/>
        </w:rPr>
        <w:t>（学年評議員）</w:t>
      </w:r>
      <w:r w:rsidRPr="00073045">
        <w:rPr>
          <w:rFonts w:ascii="ＭＳ 明朝" w:hAnsi="ＭＳ 明朝" w:hint="eastAsia"/>
          <w:sz w:val="24"/>
          <w:szCs w:val="24"/>
        </w:rPr>
        <w:t>が推薦し</w:t>
      </w:r>
      <w:r>
        <w:rPr>
          <w:rFonts w:ascii="ＭＳ 明朝" w:hAnsi="ＭＳ 明朝" w:hint="eastAsia"/>
          <w:sz w:val="24"/>
          <w:szCs w:val="24"/>
        </w:rPr>
        <w:t>，</w:t>
      </w:r>
      <w:r w:rsidRPr="00073045">
        <w:rPr>
          <w:rFonts w:ascii="ＭＳ 明朝" w:hAnsi="ＭＳ 明朝" w:hint="eastAsia"/>
          <w:sz w:val="24"/>
          <w:szCs w:val="24"/>
        </w:rPr>
        <w:t>総会の信任によって選</w:t>
      </w:r>
    </w:p>
    <w:p w14:paraId="66D1DA6D" w14:textId="77777777" w:rsidR="00AC4E4D" w:rsidRDefault="00AC4E4D" w:rsidP="00AC4E4D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073045">
        <w:rPr>
          <w:rFonts w:ascii="ＭＳ 明朝" w:hAnsi="ＭＳ 明朝" w:hint="eastAsia"/>
          <w:sz w:val="24"/>
          <w:szCs w:val="24"/>
        </w:rPr>
        <w:t>出され</w:t>
      </w:r>
      <w:r>
        <w:rPr>
          <w:rFonts w:ascii="ＭＳ 明朝" w:hAnsi="ＭＳ 明朝" w:hint="eastAsia"/>
          <w:sz w:val="24"/>
          <w:szCs w:val="24"/>
        </w:rPr>
        <w:t>，書記と</w:t>
      </w:r>
      <w:r w:rsidRPr="00073045">
        <w:rPr>
          <w:rFonts w:ascii="ＭＳ 明朝" w:hAnsi="ＭＳ 明朝" w:hint="eastAsia"/>
          <w:sz w:val="24"/>
          <w:szCs w:val="24"/>
        </w:rPr>
        <w:t>会計は総会の承認によって会長が委嘱する。</w:t>
      </w:r>
    </w:p>
    <w:p w14:paraId="1BB57C6A" w14:textId="77777777" w:rsidR="00091A44" w:rsidRPr="00101974" w:rsidRDefault="00091A44" w:rsidP="00CB1F5C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6"/>
        <w:gridCol w:w="1376"/>
        <w:gridCol w:w="1375"/>
        <w:gridCol w:w="1375"/>
        <w:gridCol w:w="1375"/>
        <w:gridCol w:w="1376"/>
        <w:gridCol w:w="1376"/>
      </w:tblGrid>
      <w:tr w:rsidR="00B746F0" w14:paraId="0F0993EB" w14:textId="77777777" w:rsidTr="00814BAF">
        <w:trPr>
          <w:trHeight w:val="800"/>
        </w:trPr>
        <w:tc>
          <w:tcPr>
            <w:tcW w:w="1405" w:type="dxa"/>
          </w:tcPr>
          <w:p w14:paraId="1C72A8CE" w14:textId="77777777" w:rsidR="00B746F0" w:rsidRDefault="0098405C" w:rsidP="00CB1F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487DEC" wp14:editId="1013CB4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37465</wp:posOffset>
                      </wp:positionV>
                      <wp:extent cx="892175" cy="479425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479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7A8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-4pt;margin-top:2.95pt;width:70.25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E7NgIAAHsEAAAOAAAAZHJzL2Uyb0RvYy54bWysVE2P2yAQvVfqf0DcE9upk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"/>
                  </w:pict>
                </mc:Fallback>
              </mc:AlternateContent>
            </w:r>
            <w:r w:rsidR="00587D76">
              <w:rPr>
                <w:rFonts w:ascii="ＭＳ 明朝" w:hAnsi="ＭＳ 明朝" w:hint="eastAsia"/>
                <w:sz w:val="24"/>
                <w:szCs w:val="24"/>
              </w:rPr>
              <w:t xml:space="preserve">　　 学年</w:t>
            </w:r>
          </w:p>
          <w:p w14:paraId="75C2A672" w14:textId="77777777" w:rsidR="00587D76" w:rsidRDefault="00587D76" w:rsidP="00CB1F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405" w:type="dxa"/>
            <w:vAlign w:val="center"/>
          </w:tcPr>
          <w:p w14:paraId="47786BC9" w14:textId="77777777" w:rsidR="00B746F0" w:rsidRDefault="00587D76" w:rsidP="00814BAF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１年生</w:t>
            </w:r>
          </w:p>
        </w:tc>
        <w:tc>
          <w:tcPr>
            <w:tcW w:w="1405" w:type="dxa"/>
            <w:vAlign w:val="center"/>
          </w:tcPr>
          <w:p w14:paraId="71CBC7F9" w14:textId="77777777" w:rsidR="00B746F0" w:rsidRDefault="00587D76" w:rsidP="00814BAF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２年生</w:t>
            </w:r>
          </w:p>
        </w:tc>
        <w:tc>
          <w:tcPr>
            <w:tcW w:w="1405" w:type="dxa"/>
            <w:vAlign w:val="center"/>
          </w:tcPr>
          <w:p w14:paraId="31C38003" w14:textId="77777777" w:rsidR="00B746F0" w:rsidRDefault="00587D76" w:rsidP="00814BAF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３年生</w:t>
            </w:r>
          </w:p>
        </w:tc>
        <w:tc>
          <w:tcPr>
            <w:tcW w:w="1405" w:type="dxa"/>
            <w:vAlign w:val="center"/>
          </w:tcPr>
          <w:p w14:paraId="3412C3F0" w14:textId="77777777" w:rsidR="00B746F0" w:rsidRDefault="00587D76" w:rsidP="00814BAF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４年生</w:t>
            </w:r>
          </w:p>
        </w:tc>
        <w:tc>
          <w:tcPr>
            <w:tcW w:w="1406" w:type="dxa"/>
            <w:vAlign w:val="center"/>
          </w:tcPr>
          <w:p w14:paraId="4EF3A7A7" w14:textId="77777777" w:rsidR="00B746F0" w:rsidRDefault="00587D76" w:rsidP="00814BAF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５年生</w:t>
            </w:r>
          </w:p>
        </w:tc>
        <w:tc>
          <w:tcPr>
            <w:tcW w:w="1406" w:type="dxa"/>
            <w:vAlign w:val="center"/>
          </w:tcPr>
          <w:p w14:paraId="747386DC" w14:textId="77777777" w:rsidR="00B746F0" w:rsidRDefault="00587D76" w:rsidP="00814BAF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６年生</w:t>
            </w:r>
          </w:p>
        </w:tc>
      </w:tr>
      <w:tr w:rsidR="00B746F0" w14:paraId="1F9E43F9" w14:textId="77777777" w:rsidTr="0098405C">
        <w:trPr>
          <w:trHeight w:val="800"/>
        </w:trPr>
        <w:tc>
          <w:tcPr>
            <w:tcW w:w="1405" w:type="dxa"/>
            <w:vAlign w:val="center"/>
          </w:tcPr>
          <w:p w14:paraId="7D7C6AB8" w14:textId="77777777" w:rsidR="00B746F0" w:rsidRDefault="00587D76" w:rsidP="0098405C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　　長</w:t>
            </w:r>
          </w:p>
        </w:tc>
        <w:tc>
          <w:tcPr>
            <w:tcW w:w="1405" w:type="dxa"/>
            <w:vAlign w:val="center"/>
          </w:tcPr>
          <w:p w14:paraId="29171892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616591A" w14:textId="77777777" w:rsidR="00587D76" w:rsidRDefault="00587D76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2651FE6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C85924D" w14:textId="77777777" w:rsidR="00B746F0" w:rsidRDefault="00814BAF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6A7AF8" wp14:editId="29FC78ED">
                      <wp:simplePos x="0" y="0"/>
                      <wp:positionH relativeFrom="column">
                        <wp:posOffset>784581</wp:posOffset>
                      </wp:positionH>
                      <wp:positionV relativeFrom="paragraph">
                        <wp:posOffset>337092</wp:posOffset>
                      </wp:positionV>
                      <wp:extent cx="145400" cy="434898"/>
                      <wp:effectExtent l="0" t="38100" r="64770" b="2286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400" cy="43489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CA036" id="直線矢印コネクタ 12" o:spid="_x0000_s1026" type="#_x0000_t32" style="position:absolute;left:0;text-align:left;margin-left:61.8pt;margin-top:26.55pt;width:11.45pt;height:34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" strokecolor="black [3040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06" w:type="dxa"/>
            <w:vAlign w:val="center"/>
          </w:tcPr>
          <w:p w14:paraId="7B4A3BFB" w14:textId="77777777" w:rsidR="00B746F0" w:rsidRDefault="00814BAF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B7E71A" wp14:editId="0B29A37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139065</wp:posOffset>
                      </wp:positionV>
                      <wp:extent cx="557530" cy="0"/>
                      <wp:effectExtent l="0" t="76200" r="13970" b="11430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53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699AE" id="直線矢印コネクタ 11" o:spid="_x0000_s1026" type="#_x0000_t32" style="position:absolute;left:0;text-align:left;margin-left:19.95pt;margin-top:10.95pt;width:43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" strokecolor="black [3040]" strokeweight="1pt">
                      <v:stroke endarrow="open"/>
                    </v:shape>
                  </w:pict>
                </mc:Fallback>
              </mc:AlternateContent>
            </w:r>
            <w:r w:rsidR="0098405C"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06" w:type="dxa"/>
            <w:vAlign w:val="center"/>
          </w:tcPr>
          <w:p w14:paraId="69EC0C3C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746F0" w14:paraId="3BE455BC" w14:textId="77777777" w:rsidTr="0098405C">
        <w:trPr>
          <w:trHeight w:val="800"/>
        </w:trPr>
        <w:tc>
          <w:tcPr>
            <w:tcW w:w="1405" w:type="dxa"/>
            <w:vAlign w:val="center"/>
          </w:tcPr>
          <w:p w14:paraId="15A269B2" w14:textId="77777777" w:rsidR="00B746F0" w:rsidRDefault="00587D76" w:rsidP="0098405C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副 会 長</w:t>
            </w:r>
          </w:p>
        </w:tc>
        <w:tc>
          <w:tcPr>
            <w:tcW w:w="1405" w:type="dxa"/>
            <w:vAlign w:val="center"/>
          </w:tcPr>
          <w:p w14:paraId="12BD9B06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EF0E1FD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A1A7236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39C7082" w14:textId="77777777" w:rsidR="00B746F0" w:rsidRDefault="00814BAF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70EFF5" wp14:editId="22B2812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129540</wp:posOffset>
                      </wp:positionV>
                      <wp:extent cx="490220" cy="0"/>
                      <wp:effectExtent l="0" t="76200" r="24130" b="1143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22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EFA56" id="直線矢印コネクタ 10" o:spid="_x0000_s1026" type="#_x0000_t32" style="position:absolute;left:0;text-align:left;margin-left:23.45pt;margin-top:10.2pt;width:38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" strokecolor="black [3040]" strokeweight="1pt">
                      <v:stroke endarrow="open"/>
                    </v:shape>
                  </w:pict>
                </mc:Fallback>
              </mc:AlternateContent>
            </w:r>
            <w:r w:rsidR="0098405C"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06" w:type="dxa"/>
            <w:vAlign w:val="center"/>
          </w:tcPr>
          <w:p w14:paraId="539524D6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1BB2F817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746F0" w14:paraId="5290B8E3" w14:textId="77777777" w:rsidTr="0098405C">
        <w:trPr>
          <w:trHeight w:val="800"/>
        </w:trPr>
        <w:tc>
          <w:tcPr>
            <w:tcW w:w="1405" w:type="dxa"/>
            <w:vAlign w:val="center"/>
          </w:tcPr>
          <w:p w14:paraId="41B9DCCC" w14:textId="77777777" w:rsidR="00B746F0" w:rsidRDefault="00587D76" w:rsidP="0098405C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副 会 長</w:t>
            </w:r>
          </w:p>
        </w:tc>
        <w:tc>
          <w:tcPr>
            <w:tcW w:w="1405" w:type="dxa"/>
            <w:vAlign w:val="center"/>
          </w:tcPr>
          <w:p w14:paraId="12584D3D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097C971" w14:textId="77777777" w:rsidR="00B746F0" w:rsidRDefault="00814BAF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11493" wp14:editId="6B4F24B7">
                      <wp:simplePos x="0" y="0"/>
                      <wp:positionH relativeFrom="column">
                        <wp:posOffset>773507</wp:posOffset>
                      </wp:positionH>
                      <wp:positionV relativeFrom="paragraph">
                        <wp:posOffset>334304</wp:posOffset>
                      </wp:positionV>
                      <wp:extent cx="167780" cy="457200"/>
                      <wp:effectExtent l="0" t="38100" r="60960" b="190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78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837DE" id="直線矢印コネクタ 13" o:spid="_x0000_s1026" type="#_x0000_t32" style="position:absolute;left:0;text-align:left;margin-left:60.9pt;margin-top:26.3pt;width:13.2pt;height:36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05" w:type="dxa"/>
            <w:vAlign w:val="center"/>
          </w:tcPr>
          <w:p w14:paraId="3A17DB4D" w14:textId="77777777" w:rsidR="00B746F0" w:rsidRDefault="00814BAF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406E19" wp14:editId="00CCAB6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141605</wp:posOffset>
                      </wp:positionV>
                      <wp:extent cx="467995" cy="0"/>
                      <wp:effectExtent l="0" t="76200" r="27305" b="11430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A79A1" id="直線矢印コネクタ 9" o:spid="_x0000_s1026" type="#_x0000_t32" style="position:absolute;left:0;text-align:left;margin-left:25.2pt;margin-top:11.15pt;width:36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" strokecolor="black [3040]" strokeweight="1pt">
                      <v:stroke endarrow="open"/>
                    </v:shape>
                  </w:pict>
                </mc:Fallback>
              </mc:AlternateContent>
            </w:r>
            <w:r w:rsidR="0098405C"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05" w:type="dxa"/>
            <w:vAlign w:val="center"/>
          </w:tcPr>
          <w:p w14:paraId="4044FE5A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31DE9352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42C67559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746F0" w14:paraId="2A33C659" w14:textId="77777777" w:rsidTr="0098405C">
        <w:trPr>
          <w:trHeight w:val="800"/>
        </w:trPr>
        <w:tc>
          <w:tcPr>
            <w:tcW w:w="1405" w:type="dxa"/>
            <w:vAlign w:val="center"/>
          </w:tcPr>
          <w:p w14:paraId="1511C957" w14:textId="77777777" w:rsidR="00B746F0" w:rsidRDefault="00587D76" w:rsidP="0098405C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書　　記</w:t>
            </w:r>
          </w:p>
        </w:tc>
        <w:tc>
          <w:tcPr>
            <w:tcW w:w="1405" w:type="dxa"/>
            <w:vAlign w:val="center"/>
          </w:tcPr>
          <w:p w14:paraId="6665BF28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8635658" w14:textId="77777777" w:rsidR="00B746F0" w:rsidRDefault="00814BAF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D81443" wp14:editId="6A8E2E9F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165100</wp:posOffset>
                      </wp:positionV>
                      <wp:extent cx="512445" cy="0"/>
                      <wp:effectExtent l="0" t="76200" r="20955" b="11430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44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D0DA6" id="直線矢印コネクタ 8" o:spid="_x0000_s1026" type="#_x0000_t32" style="position:absolute;left:0;text-align:left;margin-left:20.85pt;margin-top:13pt;width:40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" strokecolor="black [3040]" strokeweight="1pt">
                      <v:stroke endarrow="open"/>
                    </v:shape>
                  </w:pict>
                </mc:Fallback>
              </mc:AlternateContent>
            </w:r>
            <w:r w:rsidR="0098405C"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05" w:type="dxa"/>
            <w:vAlign w:val="center"/>
          </w:tcPr>
          <w:p w14:paraId="45F44EA0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879361A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6D1D6573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1BC9DD19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746F0" w14:paraId="58CF8431" w14:textId="77777777" w:rsidTr="0098405C">
        <w:trPr>
          <w:trHeight w:val="800"/>
        </w:trPr>
        <w:tc>
          <w:tcPr>
            <w:tcW w:w="1405" w:type="dxa"/>
            <w:vAlign w:val="center"/>
          </w:tcPr>
          <w:p w14:paraId="1F4D1C00" w14:textId="77777777" w:rsidR="00B746F0" w:rsidRDefault="00587D76" w:rsidP="0098405C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　　計</w:t>
            </w:r>
          </w:p>
        </w:tc>
        <w:tc>
          <w:tcPr>
            <w:tcW w:w="1405" w:type="dxa"/>
            <w:vAlign w:val="center"/>
          </w:tcPr>
          <w:p w14:paraId="6C37F367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981BA98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0E01C94" w14:textId="77777777" w:rsidR="00B746F0" w:rsidRDefault="00582659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9F7EB9" wp14:editId="60CD6DCD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140970</wp:posOffset>
                      </wp:positionV>
                      <wp:extent cx="467995" cy="0"/>
                      <wp:effectExtent l="0" t="76200" r="27305" b="11430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6E2C7" id="直線矢印コネクタ 7" o:spid="_x0000_s1026" type="#_x0000_t32" style="position:absolute;left:0;text-align:left;margin-left:26.35pt;margin-top:11.1pt;width:36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" strokecolor="black [3040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05" w:type="dxa"/>
            <w:vAlign w:val="center"/>
          </w:tcPr>
          <w:p w14:paraId="70B53EEB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743B9F73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2E60F624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746F0" w14:paraId="0FF582F0" w14:textId="77777777" w:rsidTr="0098405C">
        <w:trPr>
          <w:trHeight w:val="800"/>
        </w:trPr>
        <w:tc>
          <w:tcPr>
            <w:tcW w:w="1405" w:type="dxa"/>
            <w:vAlign w:val="center"/>
          </w:tcPr>
          <w:p w14:paraId="2C0F1FB9" w14:textId="77777777" w:rsidR="00B746F0" w:rsidRDefault="00587D76" w:rsidP="005B7A83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監</w:t>
            </w:r>
            <w:r w:rsidR="00B2089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5B7A83">
              <w:rPr>
                <w:rFonts w:ascii="ＭＳ 明朝" w:hAnsi="ＭＳ 明朝" w:hint="eastAsia"/>
                <w:sz w:val="24"/>
                <w:szCs w:val="24"/>
              </w:rPr>
              <w:t>事</w:t>
            </w:r>
          </w:p>
        </w:tc>
        <w:tc>
          <w:tcPr>
            <w:tcW w:w="1405" w:type="dxa"/>
            <w:vAlign w:val="center"/>
          </w:tcPr>
          <w:p w14:paraId="5B40C077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E248147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98057C9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BB48F71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28EF983A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0AAFA910" w14:textId="77777777" w:rsidR="00B746F0" w:rsidRDefault="00582659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FA2F35" wp14:editId="6FF1E70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142240</wp:posOffset>
                      </wp:positionV>
                      <wp:extent cx="523875" cy="0"/>
                      <wp:effectExtent l="0" t="76200" r="28575" b="11430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7DB26" id="直線矢印コネクタ 6" o:spid="_x0000_s1026" type="#_x0000_t32" style="position:absolute;left:0;text-align:left;margin-left:19.5pt;margin-top:11.2pt;width:4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" strokecolor="black [3040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</w:tr>
      <w:tr w:rsidR="00B746F0" w14:paraId="6B78F72A" w14:textId="77777777" w:rsidTr="0098405C">
        <w:trPr>
          <w:trHeight w:val="800"/>
        </w:trPr>
        <w:tc>
          <w:tcPr>
            <w:tcW w:w="1405" w:type="dxa"/>
            <w:vAlign w:val="center"/>
          </w:tcPr>
          <w:p w14:paraId="58ACE689" w14:textId="77777777" w:rsidR="00B746F0" w:rsidRDefault="00587D76" w:rsidP="005B7A83">
            <w:pPr>
              <w:pStyle w:val="a3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監</w:t>
            </w:r>
            <w:r w:rsidR="00B2089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5B7A83">
              <w:rPr>
                <w:rFonts w:ascii="ＭＳ 明朝" w:hAnsi="ＭＳ 明朝" w:hint="eastAsia"/>
                <w:sz w:val="24"/>
                <w:szCs w:val="24"/>
              </w:rPr>
              <w:t>事</w:t>
            </w:r>
          </w:p>
        </w:tc>
        <w:tc>
          <w:tcPr>
            <w:tcW w:w="1405" w:type="dxa"/>
            <w:vAlign w:val="center"/>
          </w:tcPr>
          <w:p w14:paraId="7C14FC31" w14:textId="77777777" w:rsidR="00B746F0" w:rsidRDefault="0098405C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382101" wp14:editId="3A56DEC8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143510</wp:posOffset>
                      </wp:positionV>
                      <wp:extent cx="523875" cy="0"/>
                      <wp:effectExtent l="0" t="76200" r="28575" b="1143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529EF" id="直線矢印コネクタ 2" o:spid="_x0000_s1026" type="#_x0000_t32" style="position:absolute;left:0;text-align:left;margin-left:20.65pt;margin-top:11.3pt;width:4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" strokecolor="black [3040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05" w:type="dxa"/>
            <w:vAlign w:val="center"/>
          </w:tcPr>
          <w:p w14:paraId="4C1BEF9E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6C45823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5762B75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716DDAD4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1E70E11E" w14:textId="77777777" w:rsidR="00B746F0" w:rsidRDefault="00B746F0" w:rsidP="0098405C">
            <w:pPr>
              <w:pStyle w:val="a3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0E65941" w14:textId="77777777" w:rsidR="006E2C7A" w:rsidRDefault="006E2C7A" w:rsidP="00FE0EAE">
      <w:pPr>
        <w:pStyle w:val="a3"/>
        <w:spacing w:line="240" w:lineRule="auto"/>
        <w:jc w:val="center"/>
        <w:rPr>
          <w:rFonts w:ascii="ＭＳ 明朝" w:hAnsi="ＭＳ 明朝"/>
          <w:sz w:val="32"/>
          <w:szCs w:val="32"/>
        </w:rPr>
      </w:pPr>
    </w:p>
    <w:p w14:paraId="1AAEFA19" w14:textId="25F3B152" w:rsidR="00AC4E4D" w:rsidRPr="00FE0EAE" w:rsidRDefault="00FE0EAE" w:rsidP="00FE0EAE">
      <w:pPr>
        <w:pStyle w:val="a3"/>
        <w:spacing w:line="240" w:lineRule="auto"/>
        <w:jc w:val="center"/>
        <w:rPr>
          <w:rFonts w:ascii="ＭＳ 明朝" w:hAnsi="ＭＳ 明朝"/>
          <w:sz w:val="32"/>
          <w:szCs w:val="32"/>
        </w:rPr>
      </w:pPr>
      <w:r w:rsidRPr="00FE0EAE">
        <w:rPr>
          <w:rFonts w:ascii="ＭＳ 明朝" w:hAnsi="ＭＳ 明朝" w:hint="eastAsia"/>
          <w:sz w:val="32"/>
          <w:szCs w:val="32"/>
        </w:rPr>
        <w:lastRenderedPageBreak/>
        <w:t>ＰＴＡ地区評議員選出方法</w:t>
      </w:r>
    </w:p>
    <w:p w14:paraId="45BD6407" w14:textId="77777777" w:rsidR="00FE0EAE" w:rsidRDefault="00FE0EAE" w:rsidP="00FE0EAE">
      <w:pPr>
        <w:pStyle w:val="a3"/>
        <w:spacing w:line="24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夷隅小学校ＰＴＡ</w:t>
      </w:r>
    </w:p>
    <w:p w14:paraId="0DB33D4F" w14:textId="77777777" w:rsidR="00FE0EAE" w:rsidRDefault="00FE0EAE" w:rsidP="00FE0EAE">
      <w:pPr>
        <w:pStyle w:val="a3"/>
        <w:spacing w:line="240" w:lineRule="auto"/>
        <w:jc w:val="right"/>
        <w:rPr>
          <w:rFonts w:ascii="ＭＳ 明朝" w:hAnsi="ＭＳ 明朝"/>
          <w:sz w:val="24"/>
          <w:szCs w:val="24"/>
        </w:rPr>
      </w:pPr>
    </w:p>
    <w:p w14:paraId="3043AE3B" w14:textId="77777777" w:rsidR="00FE0EAE" w:rsidRPr="00FE0EAE" w:rsidRDefault="00FE0EAE" w:rsidP="00FE0EAE">
      <w:pPr>
        <w:pStyle w:val="a3"/>
        <w:rPr>
          <w:rFonts w:ascii="ＭＳ 明朝" w:hAnsi="ＭＳ 明朝"/>
          <w:sz w:val="24"/>
          <w:szCs w:val="24"/>
        </w:rPr>
      </w:pPr>
      <w:r w:rsidRPr="00FE0EAE">
        <w:rPr>
          <w:rFonts w:ascii="ＭＳ 明朝" w:hAnsi="ＭＳ 明朝" w:hint="eastAsia"/>
          <w:sz w:val="24"/>
          <w:szCs w:val="24"/>
        </w:rPr>
        <w:t>○千町・国吉・中川地区からそれぞれ３名ずつ選出する。</w:t>
      </w:r>
    </w:p>
    <w:p w14:paraId="2F7FDF8E" w14:textId="77777777" w:rsidR="00FE0EAE" w:rsidRPr="00FE0EAE" w:rsidRDefault="00FE0EAE" w:rsidP="00FE0EAE">
      <w:pPr>
        <w:pStyle w:val="a3"/>
        <w:rPr>
          <w:rFonts w:ascii="ＭＳ 明朝" w:hAnsi="ＭＳ 明朝"/>
          <w:sz w:val="24"/>
          <w:szCs w:val="24"/>
        </w:rPr>
      </w:pPr>
      <w:r w:rsidRPr="00FE0EAE">
        <w:rPr>
          <w:rFonts w:ascii="ＭＳ 明朝" w:hAnsi="ＭＳ 明朝" w:hint="eastAsia"/>
          <w:sz w:val="24"/>
          <w:szCs w:val="24"/>
        </w:rPr>
        <w:t xml:space="preserve">　　・各地区を家庭数に考慮しながら３つ</w:t>
      </w:r>
      <w:r w:rsidR="0066167B">
        <w:rPr>
          <w:rFonts w:ascii="ＭＳ 明朝" w:hAnsi="ＭＳ 明朝" w:hint="eastAsia"/>
          <w:sz w:val="24"/>
          <w:szCs w:val="24"/>
        </w:rPr>
        <w:t>に</w:t>
      </w:r>
      <w:r w:rsidRPr="00FE0EAE">
        <w:rPr>
          <w:rFonts w:ascii="ＭＳ 明朝" w:hAnsi="ＭＳ 明朝" w:hint="eastAsia"/>
          <w:sz w:val="24"/>
          <w:szCs w:val="24"/>
        </w:rPr>
        <w:t>分ける。</w:t>
      </w:r>
    </w:p>
    <w:p w14:paraId="57B0276C" w14:textId="77777777" w:rsidR="00FE0EAE" w:rsidRPr="00FE0EAE" w:rsidRDefault="00FE0EAE" w:rsidP="00FE0EAE">
      <w:pPr>
        <w:pStyle w:val="a3"/>
        <w:rPr>
          <w:rFonts w:ascii="ＭＳ 明朝" w:hAnsi="ＭＳ 明朝"/>
          <w:sz w:val="24"/>
          <w:szCs w:val="24"/>
        </w:rPr>
      </w:pPr>
      <w:r w:rsidRPr="00FE0EAE">
        <w:rPr>
          <w:rFonts w:ascii="ＭＳ 明朝" w:hAnsi="ＭＳ 明朝" w:hint="eastAsia"/>
          <w:sz w:val="24"/>
          <w:szCs w:val="24"/>
        </w:rPr>
        <w:t xml:space="preserve">　　・小地区ごとに地区連絡係を１名選出する。　</w:t>
      </w:r>
    </w:p>
    <w:p w14:paraId="1BE53619" w14:textId="77777777" w:rsidR="00FE0EAE" w:rsidRDefault="00FE0EAE" w:rsidP="00FE0EAE">
      <w:pPr>
        <w:pStyle w:val="a3"/>
        <w:rPr>
          <w:rFonts w:ascii="ＭＳ 明朝" w:hAnsi="ＭＳ 明朝"/>
          <w:sz w:val="24"/>
          <w:szCs w:val="24"/>
        </w:rPr>
      </w:pPr>
      <w:r w:rsidRPr="00FE0EAE">
        <w:rPr>
          <w:rFonts w:ascii="ＭＳ 明朝" w:hAnsi="ＭＳ 明朝" w:hint="eastAsia"/>
          <w:sz w:val="24"/>
          <w:szCs w:val="24"/>
        </w:rPr>
        <w:t xml:space="preserve">　　・３つに分けた中から，地区連絡係１名を地区評議員として選出する。</w:t>
      </w:r>
    </w:p>
    <w:p w14:paraId="43592B15" w14:textId="77777777" w:rsidR="00FE0EAE" w:rsidRPr="00FE0EAE" w:rsidRDefault="00FE0EAE" w:rsidP="00FE0EAE">
      <w:pPr>
        <w:pStyle w:val="a3"/>
        <w:rPr>
          <w:rFonts w:ascii="ＭＳ 明朝" w:hAnsi="ＭＳ 明朝"/>
          <w:sz w:val="24"/>
          <w:szCs w:val="24"/>
        </w:rPr>
      </w:pPr>
    </w:p>
    <w:p w14:paraId="4ED6A1D7" w14:textId="77777777" w:rsidR="00FE0EAE" w:rsidRPr="00FE0EAE" w:rsidRDefault="00FE0EAE" w:rsidP="00FE0EAE">
      <w:pPr>
        <w:pStyle w:val="a3"/>
        <w:ind w:firstLineChars="300" w:firstLine="694"/>
        <w:rPr>
          <w:rFonts w:ascii="ＭＳ 明朝" w:hAnsi="ＭＳ 明朝"/>
          <w:sz w:val="24"/>
          <w:szCs w:val="24"/>
        </w:rPr>
      </w:pPr>
      <w:r w:rsidRPr="00FE0EAE">
        <w:rPr>
          <w:rFonts w:ascii="ＭＳ 明朝" w:hAnsi="ＭＳ 明朝" w:hint="eastAsia"/>
          <w:sz w:val="24"/>
          <w:szCs w:val="24"/>
        </w:rPr>
        <w:t>※地区評議員は，本部役員や学年評議員と兼ねることはできない。</w:t>
      </w:r>
    </w:p>
    <w:p w14:paraId="1B0B8D73" w14:textId="77777777" w:rsidR="00FE0EAE" w:rsidRDefault="00FE0EAE" w:rsidP="00FE0EAE">
      <w:pPr>
        <w:pStyle w:val="a3"/>
        <w:spacing w:line="240" w:lineRule="auto"/>
        <w:ind w:firstLineChars="300" w:firstLine="694"/>
        <w:rPr>
          <w:rFonts w:ascii="ＭＳ 明朝" w:hAnsi="ＭＳ 明朝"/>
          <w:sz w:val="24"/>
          <w:szCs w:val="24"/>
        </w:rPr>
      </w:pPr>
      <w:r w:rsidRPr="00FE0EAE">
        <w:rPr>
          <w:rFonts w:ascii="ＭＳ 明朝" w:hAnsi="ＭＳ 明朝" w:hint="eastAsia"/>
          <w:sz w:val="24"/>
          <w:szCs w:val="24"/>
        </w:rPr>
        <w:t>※地区連絡係は，本部役員や学年評議員と兼ねることができる。</w:t>
      </w:r>
    </w:p>
    <w:p w14:paraId="253E2E2D" w14:textId="77777777" w:rsidR="00FE0EAE" w:rsidRDefault="00FE0EAE" w:rsidP="00FE0EAE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p w14:paraId="5D7E2D11" w14:textId="77777777" w:rsidR="00FE0EAE" w:rsidRDefault="00FE0EAE" w:rsidP="00FE0EAE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tbl>
      <w:tblPr>
        <w:tblW w:w="965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2410"/>
        <w:gridCol w:w="370"/>
        <w:gridCol w:w="2323"/>
        <w:gridCol w:w="457"/>
        <w:gridCol w:w="2780"/>
      </w:tblGrid>
      <w:tr w:rsidR="00793701" w:rsidRPr="00FE0EAE" w14:paraId="00C612CD" w14:textId="77777777" w:rsidTr="007C6B9C">
        <w:trPr>
          <w:trHeight w:val="396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D245" w14:textId="77777777" w:rsidR="00793701" w:rsidRPr="00FE0EAE" w:rsidRDefault="00793701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【千町地区】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8CE3" w14:textId="77777777" w:rsidR="00793701" w:rsidRPr="00FE0EAE" w:rsidRDefault="00793701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C8EA" w14:textId="77777777" w:rsidR="00793701" w:rsidRPr="00FE0EAE" w:rsidRDefault="00793701" w:rsidP="00FE0EA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9ACA" w14:textId="77777777" w:rsidR="00793701" w:rsidRPr="00FE0EAE" w:rsidRDefault="00793701" w:rsidP="00FE0EA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167B" w:rsidRPr="00FE0EAE" w14:paraId="0F968916" w14:textId="77777777" w:rsidTr="007C6B9C">
        <w:trPr>
          <w:trHeight w:val="396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BE6AA" w14:textId="77777777" w:rsidR="0066167B" w:rsidRPr="00FE0EAE" w:rsidRDefault="0066167B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地区名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CD756" w14:textId="77777777" w:rsidR="0066167B" w:rsidRPr="00FE0EAE" w:rsidRDefault="0066167B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松丸・松丸住宅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B970" w14:textId="77777777" w:rsidR="0066167B" w:rsidRPr="00FE0EAE" w:rsidRDefault="0066167B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6167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能実・荻原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C433" w14:textId="77777777" w:rsidR="0066167B" w:rsidRPr="00FE0EAE" w:rsidRDefault="0066167B" w:rsidP="006616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6167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須賀谷・小又井・神置・小高</w:t>
            </w:r>
          </w:p>
        </w:tc>
      </w:tr>
      <w:tr w:rsidR="00FC4532" w:rsidRPr="00FE0EAE" w14:paraId="3CA61C94" w14:textId="77777777" w:rsidTr="007C6B9C">
        <w:trPr>
          <w:trHeight w:val="396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B915" w14:textId="77777777" w:rsidR="00FC4532" w:rsidRPr="00FE0EAE" w:rsidRDefault="00FC4532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</w:t>
            </w: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連絡係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A14EC" w14:textId="77777777" w:rsidR="00FC4532" w:rsidRPr="00FE0EAE" w:rsidRDefault="00FC4532" w:rsidP="008646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187B7" w14:textId="77777777" w:rsidR="00FC4532" w:rsidRPr="00FE0EAE" w:rsidRDefault="00FC4532" w:rsidP="00FE0E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03321" w14:textId="77777777" w:rsidR="00FC4532" w:rsidRPr="00FE0EAE" w:rsidRDefault="00FC4532" w:rsidP="00FE0E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C4532" w:rsidRPr="00FE0EAE" w14:paraId="7B914941" w14:textId="77777777" w:rsidTr="007C6B9C">
        <w:trPr>
          <w:trHeight w:val="396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33E52" w14:textId="77777777" w:rsidR="00FC4532" w:rsidRPr="00FE0EAE" w:rsidRDefault="00FC4532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地区評議員</w:t>
            </w:r>
          </w:p>
        </w:tc>
        <w:tc>
          <w:tcPr>
            <w:tcW w:w="27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AB77D" w14:textId="77777777" w:rsidR="00FC4532" w:rsidRPr="00FE0EAE" w:rsidRDefault="00FC4532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E1F3C" w14:textId="77777777" w:rsidR="00FC4532" w:rsidRPr="00FE0EAE" w:rsidRDefault="00FC4532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1F0F" w14:textId="77777777" w:rsidR="00FC4532" w:rsidRPr="00FE0EAE" w:rsidRDefault="00FC4532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FB43568" w14:textId="510500A4" w:rsidR="00FE0EAE" w:rsidRPr="00C33C9A" w:rsidRDefault="0000545C" w:rsidP="0000545C">
      <w:pPr>
        <w:pStyle w:val="a3"/>
        <w:spacing w:line="240" w:lineRule="auto"/>
        <w:ind w:left="463" w:hangingChars="200" w:hanging="46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0F7194C0" w14:textId="77777777" w:rsidR="00FD50ED" w:rsidRDefault="00FD50ED" w:rsidP="00FE0EAE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tbl>
      <w:tblPr>
        <w:tblW w:w="968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255"/>
        <w:gridCol w:w="1559"/>
        <w:gridCol w:w="1417"/>
        <w:gridCol w:w="1418"/>
        <w:gridCol w:w="1417"/>
        <w:gridCol w:w="1276"/>
      </w:tblGrid>
      <w:tr w:rsidR="00FE0EAE" w:rsidRPr="00FE0EAE" w14:paraId="52DA13A1" w14:textId="77777777" w:rsidTr="0066167B">
        <w:trPr>
          <w:trHeight w:val="48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458C" w14:textId="77777777" w:rsidR="00FE0EAE" w:rsidRPr="00FE0EAE" w:rsidRDefault="00FE0EAE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【国吉地区】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BD64" w14:textId="77777777" w:rsidR="00FE0EAE" w:rsidRPr="00FE0EAE" w:rsidRDefault="00FE0EAE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5B47" w14:textId="77777777" w:rsidR="00FE0EAE" w:rsidRPr="00FE0EAE" w:rsidRDefault="00FE0EAE" w:rsidP="00FE0EA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843E" w14:textId="77777777" w:rsidR="00FE0EAE" w:rsidRPr="00FE0EAE" w:rsidRDefault="00FE0EAE" w:rsidP="00FE0EA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0302" w14:textId="77777777" w:rsidR="00FE0EAE" w:rsidRPr="00FE0EAE" w:rsidRDefault="00FE0EAE" w:rsidP="00FE0EA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3E51" w14:textId="77777777" w:rsidR="00FE0EAE" w:rsidRPr="00FE0EAE" w:rsidRDefault="00FE0EAE" w:rsidP="00FE0EA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740D" w14:textId="77777777" w:rsidR="00FE0EAE" w:rsidRPr="00FE0EAE" w:rsidRDefault="00FE0EAE" w:rsidP="00FE0EA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C6B9C" w:rsidRPr="00FE0EAE" w14:paraId="64857C26" w14:textId="77777777" w:rsidTr="0033582B">
        <w:trPr>
          <w:trHeight w:val="48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FD977" w14:textId="77777777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地区名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52C5" w14:textId="77777777" w:rsidR="007C6B9C" w:rsidRPr="00FE0EAE" w:rsidRDefault="007C6B9C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苅谷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20D4F" w14:textId="77777777" w:rsidR="007C6B9C" w:rsidRPr="00FE0EAE" w:rsidRDefault="007C6B9C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国府台・細尾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BBA89" w14:textId="19829AB4" w:rsidR="007C6B9C" w:rsidRPr="00FE0EAE" w:rsidRDefault="007C6B9C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万木・今関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島・楽町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CEBF" w14:textId="77777777" w:rsidR="007C6B9C" w:rsidRPr="00FE0EAE" w:rsidRDefault="007C6B9C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弥正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B38F8" w14:textId="77777777" w:rsidR="007C6B9C" w:rsidRPr="00FE0EAE" w:rsidRDefault="007C6B9C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深谷</w:t>
            </w:r>
          </w:p>
        </w:tc>
      </w:tr>
      <w:tr w:rsidR="009C36F0" w:rsidRPr="00FE0EAE" w14:paraId="50448821" w14:textId="77777777" w:rsidTr="00A12942">
        <w:trPr>
          <w:trHeight w:val="48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8B9F5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</w:t>
            </w: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連絡係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EB62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E059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B618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2A2CCE8E" w14:textId="54C07CDA" w:rsidR="009C36F0" w:rsidRPr="00FE0EAE" w:rsidRDefault="009C36F0" w:rsidP="00FE0E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F7A7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81E1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36F0" w:rsidRPr="00FE0EAE" w14:paraId="7746F6E5" w14:textId="77777777" w:rsidTr="00A12942">
        <w:trPr>
          <w:trHeight w:val="48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72956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地区評議員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9AFCB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9D9C8" w14:textId="3B85F772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4C219" w14:textId="77777777" w:rsidR="009C36F0" w:rsidRPr="00FE0EAE" w:rsidRDefault="009C36F0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959F690" w14:textId="3540D251" w:rsidR="007C6B9C" w:rsidRDefault="007C6B9C" w:rsidP="007C6B9C">
      <w:pPr>
        <w:pStyle w:val="a3"/>
        <w:spacing w:line="240" w:lineRule="auto"/>
        <w:ind w:left="463" w:hangingChars="200" w:hanging="463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4"/>
          <w:szCs w:val="24"/>
        </w:rPr>
        <w:t>※本部役員及び地区評議員で協議し、</w:t>
      </w:r>
      <w:r>
        <w:rPr>
          <w:rFonts w:asciiTheme="minorEastAsia" w:eastAsiaTheme="minorEastAsia" w:hAnsiTheme="minorEastAsia" w:cs="ＭＳ Ｐゴシック" w:hint="eastAsia"/>
          <w:sz w:val="22"/>
          <w:szCs w:val="22"/>
        </w:rPr>
        <w:t>令和７年度から</w:t>
      </w:r>
      <w:r w:rsidRPr="007C6B9C">
        <w:rPr>
          <w:rFonts w:asciiTheme="minorEastAsia" w:eastAsiaTheme="minorEastAsia" w:hAnsiTheme="minorEastAsia" w:cs="ＭＳ Ｐゴシック" w:hint="eastAsia"/>
          <w:sz w:val="22"/>
          <w:szCs w:val="22"/>
        </w:rPr>
        <w:t>万木・今関・島・楽町</w:t>
      </w:r>
      <w:r w:rsidRPr="00C33C9A">
        <w:rPr>
          <w:rFonts w:asciiTheme="minorEastAsia" w:eastAsiaTheme="minorEastAsia" w:hAnsiTheme="minorEastAsia" w:cs="ＭＳ Ｐゴシック" w:hint="eastAsia"/>
          <w:sz w:val="22"/>
          <w:szCs w:val="22"/>
        </w:rPr>
        <w:t>で地区連絡係１名に変</w:t>
      </w:r>
    </w:p>
    <w:p w14:paraId="33479487" w14:textId="3BEACA26" w:rsidR="007C6B9C" w:rsidRPr="00C33C9A" w:rsidRDefault="007C6B9C" w:rsidP="007C6B9C">
      <w:pPr>
        <w:pStyle w:val="a3"/>
        <w:spacing w:line="240" w:lineRule="auto"/>
        <w:ind w:leftChars="100" w:left="440" w:hangingChars="100" w:hanging="211"/>
        <w:rPr>
          <w:rFonts w:asciiTheme="minorEastAsia" w:eastAsiaTheme="minorEastAsia" w:hAnsiTheme="minorEastAsia"/>
          <w:sz w:val="24"/>
          <w:szCs w:val="24"/>
        </w:rPr>
      </w:pPr>
      <w:r w:rsidRPr="00C33C9A">
        <w:rPr>
          <w:rFonts w:asciiTheme="minorEastAsia" w:eastAsiaTheme="minorEastAsia" w:hAnsiTheme="minorEastAsia" w:cs="ＭＳ Ｐゴシック" w:hint="eastAsia"/>
          <w:sz w:val="22"/>
          <w:szCs w:val="22"/>
        </w:rPr>
        <w:t>更になりました。</w:t>
      </w:r>
    </w:p>
    <w:p w14:paraId="787AA9C6" w14:textId="77777777" w:rsidR="00FE0EAE" w:rsidRPr="007C6B9C" w:rsidRDefault="00FE0EAE" w:rsidP="00FE0EAE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p w14:paraId="14CFFC9B" w14:textId="77777777" w:rsidR="00FD50ED" w:rsidRDefault="00FD50ED" w:rsidP="00FE0EAE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p w14:paraId="0A1A7A8A" w14:textId="77777777" w:rsidR="00FD50ED" w:rsidRPr="00CC6770" w:rsidRDefault="00FD50ED" w:rsidP="00CC6770">
      <w:pPr>
        <w:pStyle w:val="a3"/>
        <w:spacing w:line="240" w:lineRule="auto"/>
        <w:ind w:firstLineChars="100" w:firstLine="211"/>
        <w:rPr>
          <w:rFonts w:ascii="ＭＳ Ｐゴシック" w:eastAsia="ＭＳ Ｐゴシック" w:hAnsi="ＭＳ Ｐゴシック"/>
          <w:sz w:val="22"/>
          <w:szCs w:val="22"/>
        </w:rPr>
      </w:pPr>
      <w:r w:rsidRPr="00CC6770">
        <w:rPr>
          <w:rFonts w:ascii="ＭＳ Ｐゴシック" w:eastAsia="ＭＳ Ｐゴシック" w:hAnsi="ＭＳ Ｐゴシック" w:hint="eastAsia"/>
          <w:sz w:val="22"/>
          <w:szCs w:val="22"/>
        </w:rPr>
        <w:t>【中川地区】</w:t>
      </w:r>
    </w:p>
    <w:tbl>
      <w:tblPr>
        <w:tblW w:w="96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2159"/>
        <w:gridCol w:w="1527"/>
        <w:gridCol w:w="2693"/>
        <w:gridCol w:w="2017"/>
      </w:tblGrid>
      <w:tr w:rsidR="0058439D" w:rsidRPr="00FE0EAE" w14:paraId="5DCDF320" w14:textId="77777777" w:rsidTr="0058439D">
        <w:trPr>
          <w:trHeight w:val="499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BA466" w14:textId="77777777" w:rsidR="0058439D" w:rsidRPr="00FE0EAE" w:rsidRDefault="0058439D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地区名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C68E" w14:textId="675AFAAB" w:rsidR="0058439D" w:rsidRPr="00FE0EAE" w:rsidRDefault="0058439D" w:rsidP="005843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大野上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大野下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047C" w14:textId="77777777" w:rsidR="0058439D" w:rsidRPr="00FE0EAE" w:rsidRDefault="0058439D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行川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AED27" w14:textId="77777777" w:rsidR="0058439D" w:rsidRPr="00FE0EAE" w:rsidRDefault="0058439D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札森・柿和田・正立寺・増田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BE6B" w14:textId="77777777" w:rsidR="0058439D" w:rsidRPr="00FE0EAE" w:rsidRDefault="0058439D" w:rsidP="00FE0E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bookmarkStart w:id="0" w:name="_Hlk193629821"/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引田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作田・八乙女</w:t>
            </w:r>
            <w:bookmarkEnd w:id="0"/>
          </w:p>
        </w:tc>
      </w:tr>
      <w:tr w:rsidR="007C6B9C" w:rsidRPr="00FE0EAE" w14:paraId="4F50D2F5" w14:textId="77777777" w:rsidTr="006215D3">
        <w:trPr>
          <w:trHeight w:val="499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4EDF6" w14:textId="77777777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</w:t>
            </w: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連絡係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3B37" w14:textId="77777777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05FF5720" w14:textId="1DAC9702" w:rsidR="007C6B9C" w:rsidRPr="00FE0EAE" w:rsidRDefault="007C6B9C" w:rsidP="00FE0E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15FB" w14:textId="77777777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E103B" w14:textId="77777777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5A47" w14:textId="77777777" w:rsidR="007C6B9C" w:rsidRPr="00FE0EAE" w:rsidRDefault="007C6B9C" w:rsidP="00435B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14:paraId="75A17D4C" w14:textId="4C815C97" w:rsidR="007C6B9C" w:rsidRPr="00FE0EAE" w:rsidRDefault="007C6B9C" w:rsidP="00FE0E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C6B9C" w:rsidRPr="00FE0EAE" w14:paraId="5E577722" w14:textId="77777777" w:rsidTr="006215D3">
        <w:trPr>
          <w:trHeight w:val="499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9CEB4" w14:textId="77777777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地区評議員</w:t>
            </w:r>
          </w:p>
        </w:tc>
        <w:tc>
          <w:tcPr>
            <w:tcW w:w="2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B717" w14:textId="1D5AF045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EBD62F" w14:textId="77777777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E0E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4810D" w14:textId="5F87E10B" w:rsidR="007C6B9C" w:rsidRPr="00FE0EAE" w:rsidRDefault="007C6B9C" w:rsidP="00FE0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00F9FBE" w14:textId="6D1F2C27" w:rsidR="007C6B9C" w:rsidRDefault="007C6B9C" w:rsidP="007C6B9C">
      <w:pPr>
        <w:pStyle w:val="a3"/>
        <w:spacing w:line="240" w:lineRule="auto"/>
        <w:ind w:left="463" w:hangingChars="200" w:hanging="463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4"/>
          <w:szCs w:val="24"/>
        </w:rPr>
        <w:t>※本部役員及び地区評議員で協議し、令和６年度から大野上・大野下</w:t>
      </w:r>
      <w:r w:rsidRPr="00C33C9A">
        <w:rPr>
          <w:rFonts w:asciiTheme="minorEastAsia" w:eastAsiaTheme="minorEastAsia" w:hAnsiTheme="minorEastAsia" w:cs="ＭＳ Ｐゴシック" w:hint="eastAsia"/>
          <w:sz w:val="22"/>
          <w:szCs w:val="22"/>
        </w:rPr>
        <w:t>で地区連絡係１名</w:t>
      </w:r>
      <w:r>
        <w:rPr>
          <w:rFonts w:asciiTheme="minorEastAsia" w:eastAsiaTheme="minorEastAsia" w:hAnsiTheme="minorEastAsia" w:cs="ＭＳ Ｐゴシック" w:hint="eastAsia"/>
          <w:sz w:val="22"/>
          <w:szCs w:val="22"/>
        </w:rPr>
        <w:t>、令和７</w:t>
      </w:r>
    </w:p>
    <w:p w14:paraId="6D52FBE1" w14:textId="12D13CA1" w:rsidR="007C6B9C" w:rsidRPr="00C33C9A" w:rsidRDefault="007C6B9C" w:rsidP="007C6B9C">
      <w:pPr>
        <w:pStyle w:val="a3"/>
        <w:spacing w:line="240" w:lineRule="auto"/>
        <w:ind w:leftChars="100" w:left="440" w:hangingChars="100" w:hanging="21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2"/>
          <w:szCs w:val="22"/>
        </w:rPr>
        <w:t>年度から</w:t>
      </w:r>
      <w:r w:rsidRPr="007C6B9C">
        <w:rPr>
          <w:rFonts w:asciiTheme="minorEastAsia" w:eastAsiaTheme="minorEastAsia" w:hAnsiTheme="minorEastAsia" w:cs="ＭＳ Ｐゴシック" w:hint="eastAsia"/>
          <w:sz w:val="22"/>
          <w:szCs w:val="22"/>
        </w:rPr>
        <w:t>引田・作田・八乙女</w:t>
      </w:r>
      <w:r w:rsidRPr="00C33C9A">
        <w:rPr>
          <w:rFonts w:asciiTheme="minorEastAsia" w:eastAsiaTheme="minorEastAsia" w:hAnsiTheme="minorEastAsia" w:cs="ＭＳ Ｐゴシック" w:hint="eastAsia"/>
          <w:sz w:val="22"/>
          <w:szCs w:val="22"/>
        </w:rPr>
        <w:t>で地区連絡係１名に変更になりました。</w:t>
      </w:r>
    </w:p>
    <w:p w14:paraId="5C824205" w14:textId="77777777" w:rsidR="00FE0EAE" w:rsidRPr="007C6B9C" w:rsidRDefault="00FE0EAE" w:rsidP="00FD50ED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sectPr w:rsidR="00FE0EAE" w:rsidRPr="007C6B9C" w:rsidSect="0098486A">
      <w:footerReference w:type="default" r:id="rId8"/>
      <w:pgSz w:w="11907" w:h="16840" w:code="9"/>
      <w:pgMar w:top="907" w:right="1134" w:bottom="1021" w:left="1134" w:header="720" w:footer="720" w:gutter="0"/>
      <w:cols w:space="720"/>
      <w:noEndnote/>
      <w:docGrid w:type="linesAndChars" w:linePitch="35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7221" w14:textId="77777777" w:rsidR="0073112F" w:rsidRDefault="0073112F" w:rsidP="005A5DAC">
      <w:r>
        <w:separator/>
      </w:r>
    </w:p>
  </w:endnote>
  <w:endnote w:type="continuationSeparator" w:id="0">
    <w:p w14:paraId="5E59BFE4" w14:textId="77777777" w:rsidR="0073112F" w:rsidRDefault="0073112F" w:rsidP="005A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58AC" w14:textId="77777777" w:rsidR="005A5DAC" w:rsidRDefault="005A5DAC">
    <w:pPr>
      <w:pStyle w:val="a7"/>
    </w:pPr>
  </w:p>
  <w:p w14:paraId="71C8910D" w14:textId="77777777" w:rsidR="00054DFA" w:rsidRDefault="00054D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7A12" w14:textId="77777777" w:rsidR="0073112F" w:rsidRDefault="0073112F" w:rsidP="005A5DAC">
      <w:r>
        <w:separator/>
      </w:r>
    </w:p>
  </w:footnote>
  <w:footnote w:type="continuationSeparator" w:id="0">
    <w:p w14:paraId="56859B4B" w14:textId="77777777" w:rsidR="0073112F" w:rsidRDefault="0073112F" w:rsidP="005A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D6191"/>
    <w:multiLevelType w:val="hybridMultilevel"/>
    <w:tmpl w:val="7F08B29A"/>
    <w:lvl w:ilvl="0" w:tplc="069E58D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DE9370C"/>
    <w:multiLevelType w:val="hybridMultilevel"/>
    <w:tmpl w:val="538EBE34"/>
    <w:lvl w:ilvl="0" w:tplc="0B446FB0">
      <w:start w:val="1"/>
      <w:numFmt w:val="decimal"/>
      <w:lvlText w:val="(%1)"/>
      <w:lvlJc w:val="left"/>
      <w:pPr>
        <w:ind w:left="15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7" w:hanging="420"/>
      </w:pPr>
    </w:lvl>
    <w:lvl w:ilvl="3" w:tplc="0409000F" w:tentative="1">
      <w:start w:val="1"/>
      <w:numFmt w:val="decimal"/>
      <w:lvlText w:val="%4."/>
      <w:lvlJc w:val="left"/>
      <w:pPr>
        <w:ind w:left="2827" w:hanging="420"/>
      </w:pPr>
    </w:lvl>
    <w:lvl w:ilvl="4" w:tplc="04090017" w:tentative="1">
      <w:start w:val="1"/>
      <w:numFmt w:val="aiueoFullWidth"/>
      <w:lvlText w:val="(%5)"/>
      <w:lvlJc w:val="left"/>
      <w:pPr>
        <w:ind w:left="3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7" w:hanging="420"/>
      </w:pPr>
    </w:lvl>
    <w:lvl w:ilvl="6" w:tplc="0409000F" w:tentative="1">
      <w:start w:val="1"/>
      <w:numFmt w:val="decimal"/>
      <w:lvlText w:val="%7."/>
      <w:lvlJc w:val="left"/>
      <w:pPr>
        <w:ind w:left="4087" w:hanging="420"/>
      </w:pPr>
    </w:lvl>
    <w:lvl w:ilvl="7" w:tplc="04090017" w:tentative="1">
      <w:start w:val="1"/>
      <w:numFmt w:val="aiueoFullWidth"/>
      <w:lvlText w:val="(%8)"/>
      <w:lvlJc w:val="left"/>
      <w:pPr>
        <w:ind w:left="4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9"/>
  <w:drawingGridVerticalSpacing w:val="355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25"/>
    <w:rsid w:val="00001CB9"/>
    <w:rsid w:val="0000545C"/>
    <w:rsid w:val="000266A3"/>
    <w:rsid w:val="0004269D"/>
    <w:rsid w:val="00054DFA"/>
    <w:rsid w:val="000624AF"/>
    <w:rsid w:val="00065310"/>
    <w:rsid w:val="00067D69"/>
    <w:rsid w:val="00073045"/>
    <w:rsid w:val="00084008"/>
    <w:rsid w:val="00091A44"/>
    <w:rsid w:val="000A177D"/>
    <w:rsid w:val="000A1D1A"/>
    <w:rsid w:val="000D2560"/>
    <w:rsid w:val="000D5F6E"/>
    <w:rsid w:val="000E2ACB"/>
    <w:rsid w:val="000E5578"/>
    <w:rsid w:val="00101974"/>
    <w:rsid w:val="001953C5"/>
    <w:rsid w:val="001A4479"/>
    <w:rsid w:val="001B4AE1"/>
    <w:rsid w:val="001B6136"/>
    <w:rsid w:val="00230EAA"/>
    <w:rsid w:val="00277D5B"/>
    <w:rsid w:val="0028184F"/>
    <w:rsid w:val="002A06B7"/>
    <w:rsid w:val="002A408F"/>
    <w:rsid w:val="002A4819"/>
    <w:rsid w:val="002B4B5B"/>
    <w:rsid w:val="002B5CA0"/>
    <w:rsid w:val="002D792E"/>
    <w:rsid w:val="002E57FE"/>
    <w:rsid w:val="002F2E60"/>
    <w:rsid w:val="00310546"/>
    <w:rsid w:val="00316737"/>
    <w:rsid w:val="00333DA2"/>
    <w:rsid w:val="003352E0"/>
    <w:rsid w:val="00347C1E"/>
    <w:rsid w:val="003C1ABF"/>
    <w:rsid w:val="003D0422"/>
    <w:rsid w:val="003D18A6"/>
    <w:rsid w:val="003D4E1D"/>
    <w:rsid w:val="00410F3A"/>
    <w:rsid w:val="00421924"/>
    <w:rsid w:val="00435BC3"/>
    <w:rsid w:val="00446B9B"/>
    <w:rsid w:val="004619E6"/>
    <w:rsid w:val="0047145B"/>
    <w:rsid w:val="0047203C"/>
    <w:rsid w:val="00475D92"/>
    <w:rsid w:val="00490D70"/>
    <w:rsid w:val="004A6CBC"/>
    <w:rsid w:val="004B3CC2"/>
    <w:rsid w:val="00505D5C"/>
    <w:rsid w:val="00536025"/>
    <w:rsid w:val="005409B0"/>
    <w:rsid w:val="00550FB7"/>
    <w:rsid w:val="005569EE"/>
    <w:rsid w:val="00556AF5"/>
    <w:rsid w:val="0056363E"/>
    <w:rsid w:val="005736BA"/>
    <w:rsid w:val="005752BF"/>
    <w:rsid w:val="00582659"/>
    <w:rsid w:val="005838C2"/>
    <w:rsid w:val="0058439D"/>
    <w:rsid w:val="00587D76"/>
    <w:rsid w:val="00594CBA"/>
    <w:rsid w:val="005A5DAC"/>
    <w:rsid w:val="005B7A83"/>
    <w:rsid w:val="005B7ABF"/>
    <w:rsid w:val="005D158E"/>
    <w:rsid w:val="005E7123"/>
    <w:rsid w:val="00655FBA"/>
    <w:rsid w:val="0066167B"/>
    <w:rsid w:val="00686D91"/>
    <w:rsid w:val="006B3EBE"/>
    <w:rsid w:val="006D169D"/>
    <w:rsid w:val="006D32FF"/>
    <w:rsid w:val="006E2C7A"/>
    <w:rsid w:val="00711A0E"/>
    <w:rsid w:val="0073112F"/>
    <w:rsid w:val="007854ED"/>
    <w:rsid w:val="00793701"/>
    <w:rsid w:val="007A4036"/>
    <w:rsid w:val="007C6B9C"/>
    <w:rsid w:val="00814BAF"/>
    <w:rsid w:val="00833C31"/>
    <w:rsid w:val="008420E2"/>
    <w:rsid w:val="008634EB"/>
    <w:rsid w:val="008646F5"/>
    <w:rsid w:val="008704B8"/>
    <w:rsid w:val="008A304A"/>
    <w:rsid w:val="008D58C7"/>
    <w:rsid w:val="008E466D"/>
    <w:rsid w:val="008F7D33"/>
    <w:rsid w:val="00917BCD"/>
    <w:rsid w:val="00935EC1"/>
    <w:rsid w:val="00936B66"/>
    <w:rsid w:val="00936EEB"/>
    <w:rsid w:val="00955222"/>
    <w:rsid w:val="0098405C"/>
    <w:rsid w:val="0098486A"/>
    <w:rsid w:val="00984979"/>
    <w:rsid w:val="009B05CB"/>
    <w:rsid w:val="009B5750"/>
    <w:rsid w:val="009C36F0"/>
    <w:rsid w:val="009D5A60"/>
    <w:rsid w:val="00A10D50"/>
    <w:rsid w:val="00A262D9"/>
    <w:rsid w:val="00A57A97"/>
    <w:rsid w:val="00A7107A"/>
    <w:rsid w:val="00A77651"/>
    <w:rsid w:val="00AA662E"/>
    <w:rsid w:val="00AB7E04"/>
    <w:rsid w:val="00AC4E4D"/>
    <w:rsid w:val="00AE1836"/>
    <w:rsid w:val="00B20898"/>
    <w:rsid w:val="00B746F0"/>
    <w:rsid w:val="00B936DB"/>
    <w:rsid w:val="00BB5F76"/>
    <w:rsid w:val="00BC5669"/>
    <w:rsid w:val="00BE34C3"/>
    <w:rsid w:val="00BF183F"/>
    <w:rsid w:val="00BF57B0"/>
    <w:rsid w:val="00C33C9A"/>
    <w:rsid w:val="00C35C81"/>
    <w:rsid w:val="00C4516A"/>
    <w:rsid w:val="00C74A63"/>
    <w:rsid w:val="00C90E7C"/>
    <w:rsid w:val="00CB1F5C"/>
    <w:rsid w:val="00CC6770"/>
    <w:rsid w:val="00CF5CE2"/>
    <w:rsid w:val="00D64475"/>
    <w:rsid w:val="00D86CCC"/>
    <w:rsid w:val="00D951DE"/>
    <w:rsid w:val="00D97A74"/>
    <w:rsid w:val="00DB05DD"/>
    <w:rsid w:val="00DD1902"/>
    <w:rsid w:val="00E20F40"/>
    <w:rsid w:val="00E43FE9"/>
    <w:rsid w:val="00E55070"/>
    <w:rsid w:val="00E62106"/>
    <w:rsid w:val="00E66CDC"/>
    <w:rsid w:val="00EA02D4"/>
    <w:rsid w:val="00EA666C"/>
    <w:rsid w:val="00EA7E92"/>
    <w:rsid w:val="00EB5E3D"/>
    <w:rsid w:val="00EC0DF4"/>
    <w:rsid w:val="00ED5A97"/>
    <w:rsid w:val="00F17216"/>
    <w:rsid w:val="00F52F53"/>
    <w:rsid w:val="00F6504C"/>
    <w:rsid w:val="00F84944"/>
    <w:rsid w:val="00FA63A5"/>
    <w:rsid w:val="00FB56E8"/>
    <w:rsid w:val="00FC2CC0"/>
    <w:rsid w:val="00FC4532"/>
    <w:rsid w:val="00FD50ED"/>
    <w:rsid w:val="00FE0EAE"/>
    <w:rsid w:val="00FE244A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A27078"/>
  <w15:docId w15:val="{347D7D4B-51D0-4FB8-9F6E-D6FD9BBC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rsid w:val="0023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A5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5DA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A5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DA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084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8400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BF183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F183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BF183F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BF183F"/>
    <w:rPr>
      <w:b/>
      <w:bCs/>
    </w:rPr>
  </w:style>
  <w:style w:type="character" w:customStyle="1" w:styleId="af">
    <w:name w:val="コメント内容 (文字)"/>
    <w:basedOn w:val="ad"/>
    <w:link w:val="ae"/>
    <w:semiHidden/>
    <w:rsid w:val="00BF183F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049C-683D-45B9-8368-536DB7A6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2863</Words>
  <Characters>639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国吉小学校父母と先生の会</vt:lpstr>
      <vt:lpstr>             国吉小学校父母と先生の会</vt:lpstr>
    </vt:vector>
  </TitlesOfParts>
  <Company>いすみ市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国吉小学校父母と先生の会</dc:title>
  <dc:creator>いすみ市</dc:creator>
  <cp:lastModifiedBy>鈴木大</cp:lastModifiedBy>
  <cp:revision>34</cp:revision>
  <cp:lastPrinted>2025-04-15T10:45:00Z</cp:lastPrinted>
  <dcterms:created xsi:type="dcterms:W3CDTF">2021-04-20T04:03:00Z</dcterms:created>
  <dcterms:modified xsi:type="dcterms:W3CDTF">2025-04-15T10:52:00Z</dcterms:modified>
</cp:coreProperties>
</file>